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30ED" w14:textId="77777777" w:rsidR="00C619D9" w:rsidRDefault="00C619D9" w:rsidP="00D352AF">
      <w:pPr>
        <w:spacing w:after="0" w:line="240" w:lineRule="auto"/>
        <w:jc w:val="center"/>
        <w:rPr>
          <w:rFonts w:cstheme="minorHAnsi"/>
          <w:b/>
          <w:bCs/>
          <w:sz w:val="26"/>
          <w:szCs w:val="26"/>
        </w:rPr>
      </w:pPr>
    </w:p>
    <w:p w14:paraId="17643478" w14:textId="77777777" w:rsidR="00C619D9" w:rsidRDefault="00C619D9" w:rsidP="00D352AF">
      <w:pPr>
        <w:spacing w:after="0" w:line="240" w:lineRule="auto"/>
        <w:jc w:val="center"/>
        <w:rPr>
          <w:rFonts w:cstheme="minorHAnsi"/>
          <w:b/>
          <w:bCs/>
          <w:sz w:val="26"/>
          <w:szCs w:val="26"/>
        </w:rPr>
      </w:pPr>
    </w:p>
    <w:p w14:paraId="28E0B876" w14:textId="77777777" w:rsidR="00C619D9" w:rsidRPr="00C619D9" w:rsidRDefault="00C619D9" w:rsidP="00D352AF">
      <w:pPr>
        <w:spacing w:after="0" w:line="240" w:lineRule="auto"/>
        <w:jc w:val="center"/>
        <w:rPr>
          <w:rFonts w:cstheme="minorHAnsi"/>
          <w:b/>
          <w:bCs/>
          <w:sz w:val="24"/>
          <w:szCs w:val="24"/>
        </w:rPr>
      </w:pPr>
    </w:p>
    <w:p w14:paraId="4D2D914B" w14:textId="50114A3A" w:rsidR="00166B4E" w:rsidRPr="00C619D9" w:rsidRDefault="00166B4E" w:rsidP="00D352AF">
      <w:pPr>
        <w:spacing w:after="0" w:line="240" w:lineRule="auto"/>
        <w:jc w:val="center"/>
        <w:rPr>
          <w:rFonts w:cstheme="minorHAnsi"/>
          <w:b/>
          <w:bCs/>
          <w:sz w:val="24"/>
          <w:szCs w:val="24"/>
        </w:rPr>
      </w:pPr>
      <w:r w:rsidRPr="00C619D9">
        <w:rPr>
          <w:rFonts w:cstheme="minorHAnsi"/>
          <w:b/>
          <w:bCs/>
          <w:sz w:val="24"/>
          <w:szCs w:val="24"/>
        </w:rPr>
        <w:t>Kredyt hipoteczny w czasach pandemii – sprawdź, co musisz wiedzieć</w:t>
      </w:r>
    </w:p>
    <w:p w14:paraId="28EE7BD6" w14:textId="77777777" w:rsidR="00D352AF" w:rsidRPr="00C10D07" w:rsidRDefault="00D352AF" w:rsidP="00D352AF">
      <w:pPr>
        <w:spacing w:after="0" w:line="240" w:lineRule="auto"/>
        <w:jc w:val="center"/>
        <w:rPr>
          <w:rFonts w:cstheme="minorHAnsi"/>
          <w:b/>
          <w:bCs/>
          <w:sz w:val="26"/>
          <w:szCs w:val="26"/>
        </w:rPr>
      </w:pPr>
    </w:p>
    <w:p w14:paraId="58360B8E" w14:textId="3350FA1C" w:rsidR="00E1410F" w:rsidRDefault="00166B4E" w:rsidP="00C619D9">
      <w:pPr>
        <w:spacing w:after="0"/>
        <w:jc w:val="both"/>
        <w:rPr>
          <w:rStyle w:val="Pogrubienie"/>
          <w:rFonts w:cstheme="minorHAnsi"/>
          <w:bdr w:val="none" w:sz="0" w:space="0" w:color="auto" w:frame="1"/>
          <w:shd w:val="clear" w:color="auto" w:fill="FFFFFF"/>
        </w:rPr>
      </w:pPr>
      <w:r w:rsidRPr="00544006">
        <w:rPr>
          <w:rStyle w:val="Pogrubienie"/>
          <w:rFonts w:cstheme="minorHAnsi"/>
          <w:bdr w:val="none" w:sz="0" w:space="0" w:color="auto" w:frame="1"/>
          <w:shd w:val="clear" w:color="auto" w:fill="FFFFFF"/>
        </w:rPr>
        <w:t xml:space="preserve">Wybuch pandemii Covid-19 </w:t>
      </w:r>
      <w:r w:rsidR="002E4D59" w:rsidRPr="00544006">
        <w:rPr>
          <w:rStyle w:val="Pogrubienie"/>
          <w:rFonts w:cstheme="minorHAnsi"/>
          <w:bdr w:val="none" w:sz="0" w:space="0" w:color="auto" w:frame="1"/>
          <w:shd w:val="clear" w:color="auto" w:fill="FFFFFF"/>
        </w:rPr>
        <w:t>spowodował</w:t>
      </w:r>
      <w:r w:rsidRPr="00544006">
        <w:rPr>
          <w:rStyle w:val="Pogrubienie"/>
          <w:rFonts w:cstheme="minorHAnsi"/>
          <w:bdr w:val="none" w:sz="0" w:space="0" w:color="auto" w:frame="1"/>
          <w:shd w:val="clear" w:color="auto" w:fill="FFFFFF"/>
        </w:rPr>
        <w:t xml:space="preserve"> wiele zmian, zarówno w naszym życiu zawodowym, jak i prywatnym. </w:t>
      </w:r>
      <w:r w:rsidR="002E4D59" w:rsidRPr="00544006">
        <w:rPr>
          <w:rStyle w:val="Pogrubienie"/>
          <w:rFonts w:cstheme="minorHAnsi"/>
          <w:bdr w:val="none" w:sz="0" w:space="0" w:color="auto" w:frame="1"/>
          <w:shd w:val="clear" w:color="auto" w:fill="FFFFFF"/>
        </w:rPr>
        <w:t>W wyniku obostrzeń</w:t>
      </w:r>
      <w:r w:rsidRPr="00544006">
        <w:rPr>
          <w:rStyle w:val="Pogrubienie"/>
          <w:rFonts w:cstheme="minorHAnsi"/>
          <w:bdr w:val="none" w:sz="0" w:space="0" w:color="auto" w:frame="1"/>
          <w:shd w:val="clear" w:color="auto" w:fill="FFFFFF"/>
        </w:rPr>
        <w:t xml:space="preserve"> wprowadzan</w:t>
      </w:r>
      <w:r w:rsidR="002E4D59" w:rsidRPr="00544006">
        <w:rPr>
          <w:rStyle w:val="Pogrubienie"/>
          <w:rFonts w:cstheme="minorHAnsi"/>
          <w:bdr w:val="none" w:sz="0" w:space="0" w:color="auto" w:frame="1"/>
          <w:shd w:val="clear" w:color="auto" w:fill="FFFFFF"/>
        </w:rPr>
        <w:t>ych</w:t>
      </w:r>
      <w:r w:rsidRPr="00544006">
        <w:rPr>
          <w:rStyle w:val="Pogrubienie"/>
          <w:rFonts w:cstheme="minorHAnsi"/>
          <w:bdr w:val="none" w:sz="0" w:space="0" w:color="auto" w:frame="1"/>
          <w:shd w:val="clear" w:color="auto" w:fill="FFFFFF"/>
        </w:rPr>
        <w:t xml:space="preserve"> przez władze </w:t>
      </w:r>
      <w:r w:rsidR="0011012E" w:rsidRPr="00544006">
        <w:rPr>
          <w:rStyle w:val="Pogrubienie"/>
          <w:rFonts w:cstheme="minorHAnsi"/>
          <w:bdr w:val="none" w:sz="0" w:space="0" w:color="auto" w:frame="1"/>
          <w:shd w:val="clear" w:color="auto" w:fill="FFFFFF"/>
        </w:rPr>
        <w:t>zmianie uległ</w:t>
      </w:r>
      <w:r w:rsidR="00195FD1" w:rsidRPr="00544006">
        <w:rPr>
          <w:rStyle w:val="Pogrubienie"/>
          <w:rFonts w:cstheme="minorHAnsi"/>
          <w:bdr w:val="none" w:sz="0" w:space="0" w:color="auto" w:frame="1"/>
          <w:shd w:val="clear" w:color="auto" w:fill="FFFFFF"/>
        </w:rPr>
        <w:t>y</w:t>
      </w:r>
      <w:r w:rsidR="0011012E" w:rsidRPr="00544006">
        <w:rPr>
          <w:rStyle w:val="Pogrubienie"/>
          <w:rFonts w:cstheme="minorHAnsi"/>
          <w:bdr w:val="none" w:sz="0" w:space="0" w:color="auto" w:frame="1"/>
          <w:shd w:val="clear" w:color="auto" w:fill="FFFFFF"/>
        </w:rPr>
        <w:t xml:space="preserve"> również</w:t>
      </w:r>
      <w:r w:rsidRPr="00544006">
        <w:rPr>
          <w:rStyle w:val="Pogrubienie"/>
          <w:rFonts w:cstheme="minorHAnsi"/>
          <w:bdr w:val="none" w:sz="0" w:space="0" w:color="auto" w:frame="1"/>
          <w:shd w:val="clear" w:color="auto" w:fill="FFFFFF"/>
        </w:rPr>
        <w:t xml:space="preserve"> </w:t>
      </w:r>
      <w:r w:rsidR="00195FD1" w:rsidRPr="00544006">
        <w:rPr>
          <w:rStyle w:val="Pogrubienie"/>
          <w:rFonts w:cstheme="minorHAnsi"/>
          <w:bdr w:val="none" w:sz="0" w:space="0" w:color="auto" w:frame="1"/>
          <w:shd w:val="clear" w:color="auto" w:fill="FFFFFF"/>
        </w:rPr>
        <w:t>liczne</w:t>
      </w:r>
      <w:r w:rsidRPr="00544006">
        <w:rPr>
          <w:rStyle w:val="Pogrubienie"/>
          <w:rFonts w:cstheme="minorHAnsi"/>
          <w:bdr w:val="none" w:sz="0" w:space="0" w:color="auto" w:frame="1"/>
          <w:shd w:val="clear" w:color="auto" w:fill="FFFFFF"/>
        </w:rPr>
        <w:t xml:space="preserve"> plan</w:t>
      </w:r>
      <w:r w:rsidR="00195FD1" w:rsidRPr="00544006">
        <w:rPr>
          <w:rStyle w:val="Pogrubienie"/>
          <w:rFonts w:cstheme="minorHAnsi"/>
          <w:bdr w:val="none" w:sz="0" w:space="0" w:color="auto" w:frame="1"/>
          <w:shd w:val="clear" w:color="auto" w:fill="FFFFFF"/>
        </w:rPr>
        <w:t>y</w:t>
      </w:r>
      <w:r w:rsidRPr="00544006">
        <w:rPr>
          <w:rStyle w:val="Pogrubienie"/>
          <w:rFonts w:cstheme="minorHAnsi"/>
          <w:bdr w:val="none" w:sz="0" w:space="0" w:color="auto" w:frame="1"/>
          <w:shd w:val="clear" w:color="auto" w:fill="FFFFFF"/>
        </w:rPr>
        <w:t>, także t</w:t>
      </w:r>
      <w:r w:rsidR="000D42D9" w:rsidRPr="00544006">
        <w:rPr>
          <w:rStyle w:val="Pogrubienie"/>
          <w:rFonts w:cstheme="minorHAnsi"/>
          <w:bdr w:val="none" w:sz="0" w:space="0" w:color="auto" w:frame="1"/>
          <w:shd w:val="clear" w:color="auto" w:fill="FFFFFF"/>
        </w:rPr>
        <w:t>e</w:t>
      </w:r>
      <w:r w:rsidRPr="00544006">
        <w:rPr>
          <w:rStyle w:val="Pogrubienie"/>
          <w:rFonts w:cstheme="minorHAnsi"/>
          <w:bdr w:val="none" w:sz="0" w:space="0" w:color="auto" w:frame="1"/>
          <w:shd w:val="clear" w:color="auto" w:fill="FFFFFF"/>
        </w:rPr>
        <w:t xml:space="preserve"> związan</w:t>
      </w:r>
      <w:r w:rsidR="000D42D9" w:rsidRPr="00544006">
        <w:rPr>
          <w:rStyle w:val="Pogrubienie"/>
          <w:rFonts w:cstheme="minorHAnsi"/>
          <w:bdr w:val="none" w:sz="0" w:space="0" w:color="auto" w:frame="1"/>
          <w:shd w:val="clear" w:color="auto" w:fill="FFFFFF"/>
        </w:rPr>
        <w:t>e</w:t>
      </w:r>
      <w:r w:rsidRPr="00544006">
        <w:rPr>
          <w:rStyle w:val="Pogrubienie"/>
          <w:rFonts w:cstheme="minorHAnsi"/>
          <w:bdr w:val="none" w:sz="0" w:space="0" w:color="auto" w:frame="1"/>
          <w:shd w:val="clear" w:color="auto" w:fill="FFFFFF"/>
        </w:rPr>
        <w:t xml:space="preserve"> z rynkiem mieszkaniowym. </w:t>
      </w:r>
      <w:r w:rsidR="006C0F72" w:rsidRPr="00544006">
        <w:rPr>
          <w:rStyle w:val="Pogrubienie"/>
          <w:rFonts w:cstheme="minorHAnsi"/>
          <w:bdr w:val="none" w:sz="0" w:space="0" w:color="auto" w:frame="1"/>
          <w:shd w:val="clear" w:color="auto" w:fill="FFFFFF"/>
        </w:rPr>
        <w:t>Planujesz zakup mieszkania</w:t>
      </w:r>
      <w:r w:rsidR="00734D2B" w:rsidRPr="00544006">
        <w:rPr>
          <w:rStyle w:val="Pogrubienie"/>
          <w:rFonts w:cstheme="minorHAnsi"/>
          <w:bdr w:val="none" w:sz="0" w:space="0" w:color="auto" w:frame="1"/>
          <w:shd w:val="clear" w:color="auto" w:fill="FFFFFF"/>
        </w:rPr>
        <w:t>, jednak zastanawiasz się czy nie odłożyć decyzji w czasie</w:t>
      </w:r>
      <w:r w:rsidR="006C0F72" w:rsidRPr="00544006">
        <w:rPr>
          <w:rStyle w:val="Pogrubienie"/>
          <w:rFonts w:cstheme="minorHAnsi"/>
          <w:bdr w:val="none" w:sz="0" w:space="0" w:color="auto" w:frame="1"/>
          <w:shd w:val="clear" w:color="auto" w:fill="FFFFFF"/>
        </w:rPr>
        <w:t xml:space="preserve">? </w:t>
      </w:r>
      <w:r w:rsidR="00014A46" w:rsidRPr="00544006">
        <w:rPr>
          <w:rStyle w:val="Pogrubienie"/>
          <w:rFonts w:cstheme="minorHAnsi"/>
          <w:bdr w:val="none" w:sz="0" w:space="0" w:color="auto" w:frame="1"/>
          <w:shd w:val="clear" w:color="auto" w:fill="FFFFFF"/>
        </w:rPr>
        <w:t>Poniżej p</w:t>
      </w:r>
      <w:r w:rsidR="00E1410F" w:rsidRPr="00544006">
        <w:rPr>
          <w:rStyle w:val="Pogrubienie"/>
          <w:rFonts w:cstheme="minorHAnsi"/>
          <w:bdr w:val="none" w:sz="0" w:space="0" w:color="auto" w:frame="1"/>
          <w:shd w:val="clear" w:color="auto" w:fill="FFFFFF"/>
        </w:rPr>
        <w:t xml:space="preserve">rzedstawiamy mini poradnik dotyczący kredytów hipotecznych w 2020/2021 roku, a w nim wszystko, co powinieneś wiedzieć. </w:t>
      </w:r>
    </w:p>
    <w:p w14:paraId="4497D1F3" w14:textId="77777777" w:rsidR="00D352AF" w:rsidRPr="00544006" w:rsidRDefault="00D352AF" w:rsidP="00C619D9">
      <w:pPr>
        <w:spacing w:after="0"/>
        <w:jc w:val="both"/>
        <w:rPr>
          <w:rStyle w:val="Pogrubienie"/>
          <w:rFonts w:cstheme="minorHAnsi"/>
          <w:bdr w:val="none" w:sz="0" w:space="0" w:color="auto" w:frame="1"/>
          <w:shd w:val="clear" w:color="auto" w:fill="FFFFFF"/>
        </w:rPr>
      </w:pPr>
    </w:p>
    <w:p w14:paraId="72B5B94E" w14:textId="486E74DE" w:rsidR="00FB19A5" w:rsidRDefault="00FB19A5" w:rsidP="00C619D9">
      <w:pPr>
        <w:pStyle w:val="Akapitzlist"/>
        <w:numPr>
          <w:ilvl w:val="0"/>
          <w:numId w:val="6"/>
        </w:numPr>
        <w:spacing w:after="0"/>
        <w:ind w:left="714" w:hanging="357"/>
        <w:jc w:val="both"/>
        <w:rPr>
          <w:rStyle w:val="Pogrubienie"/>
          <w:rFonts w:cstheme="minorHAnsi"/>
          <w:bdr w:val="none" w:sz="0" w:space="0" w:color="auto" w:frame="1"/>
          <w:shd w:val="clear" w:color="auto" w:fill="FFFFFF"/>
        </w:rPr>
      </w:pPr>
      <w:r w:rsidRPr="00544006">
        <w:rPr>
          <w:rStyle w:val="Pogrubienie"/>
          <w:rFonts w:cstheme="minorHAnsi"/>
          <w:bdr w:val="none" w:sz="0" w:space="0" w:color="auto" w:frame="1"/>
          <w:shd w:val="clear" w:color="auto" w:fill="FFFFFF"/>
        </w:rPr>
        <w:t xml:space="preserve">Kredyt hipoteczny – dobre i złe strony wybuchu pandemii </w:t>
      </w:r>
    </w:p>
    <w:p w14:paraId="50865226" w14:textId="77777777" w:rsidR="00D352AF" w:rsidRPr="00544006" w:rsidRDefault="00D352AF" w:rsidP="00C619D9">
      <w:pPr>
        <w:pStyle w:val="Akapitzlist"/>
        <w:spacing w:after="0"/>
        <w:jc w:val="both"/>
        <w:rPr>
          <w:rStyle w:val="Pogrubienie"/>
          <w:rFonts w:cstheme="minorHAnsi"/>
          <w:bdr w:val="none" w:sz="0" w:space="0" w:color="auto" w:frame="1"/>
          <w:shd w:val="clear" w:color="auto" w:fill="FFFFFF"/>
        </w:rPr>
      </w:pPr>
    </w:p>
    <w:p w14:paraId="58BA150E" w14:textId="60117903" w:rsidR="00166B4E" w:rsidRDefault="00B159B5" w:rsidP="00C619D9">
      <w:pPr>
        <w:spacing w:after="0"/>
        <w:jc w:val="both"/>
        <w:rPr>
          <w:rFonts w:eastAsia="Times New Roman" w:cstheme="minorHAnsi"/>
          <w:color w:val="000000" w:themeColor="text1"/>
          <w:lang w:eastAsia="pl-PL"/>
        </w:rPr>
      </w:pPr>
      <w:r w:rsidRPr="00544006">
        <w:rPr>
          <w:rStyle w:val="Pogrubienie"/>
          <w:rFonts w:cstheme="minorHAnsi"/>
          <w:b w:val="0"/>
          <w:bCs w:val="0"/>
          <w:color w:val="000000"/>
          <w:shd w:val="clear" w:color="auto" w:fill="FFFFFF"/>
        </w:rPr>
        <w:t>Jedną z istotnych zmian, przemawiającą na korzyść kredyt</w:t>
      </w:r>
      <w:r w:rsidR="007A6264" w:rsidRPr="00544006">
        <w:rPr>
          <w:rStyle w:val="Pogrubienie"/>
          <w:rFonts w:cstheme="minorHAnsi"/>
          <w:b w:val="0"/>
          <w:bCs w:val="0"/>
          <w:color w:val="000000"/>
          <w:shd w:val="clear" w:color="auto" w:fill="FFFFFF"/>
        </w:rPr>
        <w:t>u</w:t>
      </w:r>
      <w:r w:rsidRPr="00544006">
        <w:rPr>
          <w:rStyle w:val="Pogrubienie"/>
          <w:rFonts w:cstheme="minorHAnsi"/>
          <w:b w:val="0"/>
          <w:bCs w:val="0"/>
          <w:color w:val="000000"/>
          <w:shd w:val="clear" w:color="auto" w:fill="FFFFFF"/>
        </w:rPr>
        <w:t xml:space="preserve"> hipoteczn</w:t>
      </w:r>
      <w:r w:rsidR="007A6264" w:rsidRPr="00544006">
        <w:rPr>
          <w:rStyle w:val="Pogrubienie"/>
          <w:rFonts w:cstheme="minorHAnsi"/>
          <w:b w:val="0"/>
          <w:bCs w:val="0"/>
          <w:color w:val="000000"/>
          <w:shd w:val="clear" w:color="auto" w:fill="FFFFFF"/>
        </w:rPr>
        <w:t>ego</w:t>
      </w:r>
      <w:r w:rsidRPr="00544006">
        <w:rPr>
          <w:rStyle w:val="Pogrubienie"/>
          <w:rFonts w:cstheme="minorHAnsi"/>
          <w:b w:val="0"/>
          <w:bCs w:val="0"/>
          <w:color w:val="000000"/>
          <w:shd w:val="clear" w:color="auto" w:fill="FFFFFF"/>
        </w:rPr>
        <w:t xml:space="preserve"> w obecnej sytuacji jest zmiana </w:t>
      </w:r>
      <w:r w:rsidR="002A158C" w:rsidRPr="00544006">
        <w:rPr>
          <w:rStyle w:val="Pogrubienie"/>
          <w:rFonts w:cstheme="minorHAnsi"/>
          <w:b w:val="0"/>
          <w:bCs w:val="0"/>
          <w:color w:val="000000"/>
          <w:shd w:val="clear" w:color="auto" w:fill="FFFFFF"/>
        </w:rPr>
        <w:t xml:space="preserve">jego </w:t>
      </w:r>
      <w:r w:rsidRPr="00544006">
        <w:rPr>
          <w:rStyle w:val="Pogrubienie"/>
          <w:rFonts w:cstheme="minorHAnsi"/>
          <w:b w:val="0"/>
          <w:bCs w:val="0"/>
          <w:color w:val="000000"/>
          <w:shd w:val="clear" w:color="auto" w:fill="FFFFFF"/>
        </w:rPr>
        <w:t>oprocentowania</w:t>
      </w:r>
      <w:r w:rsidR="002A158C" w:rsidRPr="00544006">
        <w:rPr>
          <w:rStyle w:val="Pogrubienie"/>
          <w:rFonts w:cstheme="minorHAnsi"/>
          <w:b w:val="0"/>
          <w:bCs w:val="0"/>
          <w:color w:val="000000"/>
          <w:shd w:val="clear" w:color="auto" w:fill="FFFFFF"/>
        </w:rPr>
        <w:t xml:space="preserve">. </w:t>
      </w:r>
      <w:r w:rsidR="00166B4E" w:rsidRPr="00544006">
        <w:rPr>
          <w:rFonts w:eastAsia="Times New Roman" w:cstheme="minorHAnsi"/>
          <w:color w:val="000000" w:themeColor="text1"/>
          <w:lang w:eastAsia="pl-PL"/>
        </w:rPr>
        <w:t xml:space="preserve">Łączne oprocentowanie uległo </w:t>
      </w:r>
      <w:r w:rsidRPr="00544006">
        <w:rPr>
          <w:rFonts w:eastAsia="Times New Roman" w:cstheme="minorHAnsi"/>
          <w:color w:val="000000" w:themeColor="text1"/>
          <w:lang w:eastAsia="pl-PL"/>
        </w:rPr>
        <w:t xml:space="preserve">bowiem </w:t>
      </w:r>
      <w:r w:rsidR="00166B4E" w:rsidRPr="00544006">
        <w:rPr>
          <w:rFonts w:eastAsia="Times New Roman" w:cstheme="minorHAnsi"/>
          <w:color w:val="000000" w:themeColor="text1"/>
          <w:lang w:eastAsia="pl-PL"/>
        </w:rPr>
        <w:t>znacznemu obniżeniu z uwagi na obniżkę stóp procentowych przez Radę Polityki Pieniężnej. W zamian banki podniosły marże, jedn</w:t>
      </w:r>
      <w:r w:rsidRPr="00544006">
        <w:rPr>
          <w:rFonts w:eastAsia="Times New Roman" w:cstheme="minorHAnsi"/>
          <w:color w:val="000000" w:themeColor="text1"/>
          <w:lang w:eastAsia="pl-PL"/>
        </w:rPr>
        <w:t xml:space="preserve">ak </w:t>
      </w:r>
      <w:r w:rsidR="00166B4E" w:rsidRPr="00544006">
        <w:rPr>
          <w:rFonts w:eastAsia="Times New Roman" w:cstheme="minorHAnsi"/>
          <w:color w:val="000000" w:themeColor="text1"/>
          <w:lang w:eastAsia="pl-PL"/>
        </w:rPr>
        <w:t xml:space="preserve">łączne oprocentowanie zmienne (marża + </w:t>
      </w:r>
      <w:proofErr w:type="spellStart"/>
      <w:r w:rsidR="00166B4E" w:rsidRPr="00544006">
        <w:rPr>
          <w:rFonts w:eastAsia="Times New Roman" w:cstheme="minorHAnsi"/>
          <w:color w:val="000000" w:themeColor="text1"/>
          <w:lang w:eastAsia="pl-PL"/>
        </w:rPr>
        <w:t>Wibor</w:t>
      </w:r>
      <w:proofErr w:type="spellEnd"/>
      <w:r w:rsidR="00166B4E" w:rsidRPr="00544006">
        <w:rPr>
          <w:rFonts w:eastAsia="Times New Roman" w:cstheme="minorHAnsi"/>
          <w:color w:val="000000" w:themeColor="text1"/>
          <w:lang w:eastAsia="pl-PL"/>
        </w:rPr>
        <w:t xml:space="preserve">) nadal są niższe niż przed </w:t>
      </w:r>
      <w:r w:rsidRPr="00544006">
        <w:rPr>
          <w:rFonts w:eastAsia="Times New Roman" w:cstheme="minorHAnsi"/>
          <w:color w:val="000000" w:themeColor="text1"/>
          <w:lang w:eastAsia="pl-PL"/>
        </w:rPr>
        <w:t xml:space="preserve">wybuchem </w:t>
      </w:r>
      <w:r w:rsidR="00166B4E" w:rsidRPr="00544006">
        <w:rPr>
          <w:rFonts w:eastAsia="Times New Roman" w:cstheme="minorHAnsi"/>
          <w:color w:val="000000" w:themeColor="text1"/>
          <w:lang w:eastAsia="pl-PL"/>
        </w:rPr>
        <w:t>pandemi</w:t>
      </w:r>
      <w:r w:rsidRPr="00544006">
        <w:rPr>
          <w:rFonts w:eastAsia="Times New Roman" w:cstheme="minorHAnsi"/>
          <w:color w:val="000000" w:themeColor="text1"/>
          <w:lang w:eastAsia="pl-PL"/>
        </w:rPr>
        <w:t>i</w:t>
      </w:r>
      <w:r w:rsidR="00166B4E" w:rsidRPr="00544006">
        <w:rPr>
          <w:rFonts w:eastAsia="Times New Roman" w:cstheme="minorHAnsi"/>
          <w:color w:val="000000" w:themeColor="text1"/>
          <w:lang w:eastAsia="pl-PL"/>
        </w:rPr>
        <w:t xml:space="preserve">. </w:t>
      </w:r>
      <w:r w:rsidR="00E6649A" w:rsidRPr="00544006">
        <w:rPr>
          <w:rFonts w:eastAsia="Times New Roman" w:cstheme="minorHAnsi"/>
          <w:color w:val="000000" w:themeColor="text1"/>
          <w:lang w:eastAsia="pl-PL"/>
        </w:rPr>
        <w:t xml:space="preserve">Co to oznacza dla osób zaciągających kredyt? Przede wszystkim niższą ratę spłaty </w:t>
      </w:r>
      <w:r w:rsidR="00166B4E" w:rsidRPr="00544006">
        <w:rPr>
          <w:rFonts w:eastAsia="Times New Roman" w:cstheme="minorHAnsi"/>
          <w:color w:val="000000" w:themeColor="text1"/>
          <w:lang w:eastAsia="pl-PL"/>
        </w:rPr>
        <w:t xml:space="preserve">kredytu </w:t>
      </w:r>
      <w:r w:rsidR="00E6649A" w:rsidRPr="00544006">
        <w:rPr>
          <w:rFonts w:eastAsia="Times New Roman" w:cstheme="minorHAnsi"/>
          <w:color w:val="000000" w:themeColor="text1"/>
          <w:lang w:eastAsia="pl-PL"/>
        </w:rPr>
        <w:t>w porównaniu</w:t>
      </w:r>
      <w:r w:rsidR="00166B4E" w:rsidRPr="00544006">
        <w:rPr>
          <w:rFonts w:eastAsia="Times New Roman" w:cstheme="minorHAnsi"/>
          <w:color w:val="000000" w:themeColor="text1"/>
          <w:lang w:eastAsia="pl-PL"/>
        </w:rPr>
        <w:t xml:space="preserve"> </w:t>
      </w:r>
      <w:r w:rsidR="00E6649A" w:rsidRPr="00544006">
        <w:rPr>
          <w:rFonts w:eastAsia="Times New Roman" w:cstheme="minorHAnsi"/>
          <w:color w:val="000000" w:themeColor="text1"/>
          <w:lang w:eastAsia="pl-PL"/>
        </w:rPr>
        <w:t xml:space="preserve">do </w:t>
      </w:r>
      <w:r w:rsidR="00166B4E" w:rsidRPr="00544006">
        <w:rPr>
          <w:rFonts w:eastAsia="Times New Roman" w:cstheme="minorHAnsi"/>
          <w:color w:val="000000" w:themeColor="text1"/>
          <w:lang w:eastAsia="pl-PL"/>
        </w:rPr>
        <w:t>początku</w:t>
      </w:r>
      <w:r w:rsidR="00E6649A" w:rsidRPr="00544006">
        <w:rPr>
          <w:rFonts w:eastAsia="Times New Roman" w:cstheme="minorHAnsi"/>
          <w:color w:val="000000" w:themeColor="text1"/>
          <w:lang w:eastAsia="pl-PL"/>
        </w:rPr>
        <w:t xml:space="preserve"> 2020</w:t>
      </w:r>
      <w:r w:rsidR="00166B4E" w:rsidRPr="00544006">
        <w:rPr>
          <w:rFonts w:eastAsia="Times New Roman" w:cstheme="minorHAnsi"/>
          <w:color w:val="000000" w:themeColor="text1"/>
          <w:lang w:eastAsia="pl-PL"/>
        </w:rPr>
        <w:t xml:space="preserve"> roku. </w:t>
      </w:r>
      <w:r w:rsidR="00C30250" w:rsidRPr="00544006">
        <w:rPr>
          <w:rFonts w:eastAsia="Times New Roman" w:cstheme="minorHAnsi"/>
          <w:color w:val="000000" w:themeColor="text1"/>
          <w:lang w:eastAsia="pl-PL"/>
        </w:rPr>
        <w:t>Pod tym względem</w:t>
      </w:r>
      <w:r w:rsidR="00E6649A" w:rsidRPr="00544006">
        <w:rPr>
          <w:rFonts w:eastAsia="Times New Roman" w:cstheme="minorHAnsi"/>
          <w:color w:val="000000" w:themeColor="text1"/>
          <w:lang w:eastAsia="pl-PL"/>
        </w:rPr>
        <w:t xml:space="preserve">, jest to </w:t>
      </w:r>
      <w:r w:rsidR="00166B4E" w:rsidRPr="00544006">
        <w:rPr>
          <w:rFonts w:eastAsia="Times New Roman" w:cstheme="minorHAnsi"/>
          <w:color w:val="000000" w:themeColor="text1"/>
          <w:lang w:eastAsia="pl-PL"/>
        </w:rPr>
        <w:t xml:space="preserve">dobry czas na </w:t>
      </w:r>
      <w:r w:rsidR="00E6649A" w:rsidRPr="00544006">
        <w:rPr>
          <w:rFonts w:eastAsia="Times New Roman" w:cstheme="minorHAnsi"/>
          <w:color w:val="000000" w:themeColor="text1"/>
          <w:lang w:eastAsia="pl-PL"/>
        </w:rPr>
        <w:t>staranie się o kredyt hipoteczny</w:t>
      </w:r>
      <w:r w:rsidR="00166B4E" w:rsidRPr="00544006">
        <w:rPr>
          <w:rFonts w:eastAsia="Times New Roman" w:cstheme="minorHAnsi"/>
          <w:color w:val="000000" w:themeColor="text1"/>
          <w:lang w:eastAsia="pl-PL"/>
        </w:rPr>
        <w:t>, zwłaszcza, że ceny mieszkań</w:t>
      </w:r>
      <w:r w:rsidR="00652E36" w:rsidRPr="00544006">
        <w:rPr>
          <w:rFonts w:eastAsia="Times New Roman" w:cstheme="minorHAnsi"/>
          <w:color w:val="000000" w:themeColor="text1"/>
          <w:lang w:eastAsia="pl-PL"/>
        </w:rPr>
        <w:t>, pomimo pandemii nie maleją</w:t>
      </w:r>
      <w:r w:rsidR="00EA2FFA" w:rsidRPr="00544006">
        <w:rPr>
          <w:rFonts w:eastAsia="Times New Roman" w:cstheme="minorHAnsi"/>
          <w:color w:val="000000" w:themeColor="text1"/>
          <w:lang w:eastAsia="pl-PL"/>
        </w:rPr>
        <w:t>,</w:t>
      </w:r>
      <w:r w:rsidR="00652E36" w:rsidRPr="00544006">
        <w:rPr>
          <w:rFonts w:eastAsia="Times New Roman" w:cstheme="minorHAnsi"/>
          <w:color w:val="000000" w:themeColor="text1"/>
          <w:lang w:eastAsia="pl-PL"/>
        </w:rPr>
        <w:t xml:space="preserve"> a wręcz</w:t>
      </w:r>
      <w:r w:rsidR="00166B4E" w:rsidRPr="00544006">
        <w:rPr>
          <w:rFonts w:eastAsia="Times New Roman" w:cstheme="minorHAnsi"/>
          <w:color w:val="000000" w:themeColor="text1"/>
          <w:lang w:eastAsia="pl-PL"/>
        </w:rPr>
        <w:t xml:space="preserve"> stale rosną. </w:t>
      </w:r>
    </w:p>
    <w:p w14:paraId="195C51BE" w14:textId="77777777" w:rsidR="00D352AF" w:rsidRPr="00544006" w:rsidRDefault="00D352AF" w:rsidP="00C619D9">
      <w:pPr>
        <w:spacing w:after="0"/>
        <w:jc w:val="both"/>
        <w:rPr>
          <w:rFonts w:eastAsia="Times New Roman" w:cstheme="minorHAnsi"/>
          <w:color w:val="000000" w:themeColor="text1"/>
          <w:lang w:eastAsia="pl-PL"/>
        </w:rPr>
      </w:pPr>
    </w:p>
    <w:p w14:paraId="480F2E2A" w14:textId="05A978AD" w:rsidR="00E1410F" w:rsidRDefault="00E6649A" w:rsidP="00C619D9">
      <w:pPr>
        <w:spacing w:after="0"/>
        <w:jc w:val="both"/>
        <w:rPr>
          <w:rFonts w:eastAsia="Times New Roman" w:cstheme="minorHAnsi"/>
          <w:color w:val="000000" w:themeColor="text1"/>
          <w:lang w:eastAsia="pl-PL"/>
        </w:rPr>
      </w:pPr>
      <w:r w:rsidRPr="00544006">
        <w:rPr>
          <w:rFonts w:eastAsia="Times New Roman" w:cstheme="minorHAnsi"/>
          <w:color w:val="000000" w:themeColor="text1"/>
          <w:lang w:eastAsia="pl-PL"/>
        </w:rPr>
        <w:t xml:space="preserve">Negatywnym skutkiem </w:t>
      </w:r>
      <w:r w:rsidR="003E2B52" w:rsidRPr="00544006">
        <w:rPr>
          <w:rFonts w:eastAsia="Times New Roman" w:cstheme="minorHAnsi"/>
          <w:color w:val="000000" w:themeColor="text1"/>
          <w:lang w:eastAsia="pl-PL"/>
        </w:rPr>
        <w:t xml:space="preserve">rozprzestrzeniania się wirusa Covid-19 </w:t>
      </w:r>
      <w:r w:rsidRPr="00544006">
        <w:rPr>
          <w:rFonts w:eastAsia="Times New Roman" w:cstheme="minorHAnsi"/>
          <w:color w:val="000000" w:themeColor="text1"/>
          <w:lang w:eastAsia="pl-PL"/>
        </w:rPr>
        <w:t>jest z kolei zaostrzenie procedur związanych z udzielaniem kredytów hipotecznych przez banki. Część z nich wykluczyła kredytobiorców z branż zagrożonych, a część zaprzestała uwzględniać dochody z umów zleceń, umów o dzieło, umów z najmu lokalu, działalności gospodarczych czy umów o pracę na czas określony. Niektóre placówki obniżyły również zdolność kredytową przy dochodach uzyskiwanych np. z działalności gospodarczej lub podniosły wysokość wymaganego wkładu własnego</w:t>
      </w:r>
      <w:r w:rsidR="00C66F32" w:rsidRPr="00544006">
        <w:rPr>
          <w:rFonts w:eastAsia="Times New Roman" w:cstheme="minorHAnsi"/>
          <w:color w:val="000000" w:themeColor="text1"/>
          <w:lang w:eastAsia="pl-PL"/>
        </w:rPr>
        <w:t>.</w:t>
      </w:r>
      <w:r w:rsidRPr="00544006">
        <w:rPr>
          <w:rFonts w:eastAsia="Times New Roman" w:cstheme="minorHAnsi"/>
          <w:color w:val="000000" w:themeColor="text1"/>
          <w:lang w:eastAsia="pl-PL"/>
        </w:rPr>
        <w:t xml:space="preserve"> </w:t>
      </w:r>
      <w:r w:rsidR="00C66F32" w:rsidRPr="00544006">
        <w:rPr>
          <w:rFonts w:eastAsia="Times New Roman" w:cstheme="minorHAnsi"/>
          <w:color w:val="000000" w:themeColor="text1"/>
          <w:lang w:eastAsia="pl-PL"/>
        </w:rPr>
        <w:t>–</w:t>
      </w:r>
      <w:r w:rsidR="00931C5E" w:rsidRPr="00544006">
        <w:rPr>
          <w:rFonts w:eastAsia="Times New Roman" w:cstheme="minorHAnsi"/>
          <w:color w:val="000000" w:themeColor="text1"/>
          <w:lang w:eastAsia="pl-PL"/>
        </w:rPr>
        <w:t xml:space="preserve"> </w:t>
      </w:r>
      <w:r w:rsidRPr="00544006">
        <w:rPr>
          <w:rFonts w:eastAsia="Times New Roman" w:cstheme="minorHAnsi"/>
          <w:i/>
          <w:iCs/>
          <w:color w:val="000000" w:themeColor="text1"/>
          <w:lang w:eastAsia="pl-PL"/>
        </w:rPr>
        <w:t xml:space="preserve">Sytuacja na rynku jest </w:t>
      </w:r>
      <w:r w:rsidR="00B926B8" w:rsidRPr="00544006">
        <w:rPr>
          <w:rFonts w:eastAsia="Times New Roman" w:cstheme="minorHAnsi"/>
          <w:i/>
          <w:iCs/>
          <w:color w:val="000000" w:themeColor="text1"/>
          <w:lang w:eastAsia="pl-PL"/>
        </w:rPr>
        <w:t xml:space="preserve">w chwili obecnej </w:t>
      </w:r>
      <w:r w:rsidRPr="00544006">
        <w:rPr>
          <w:rFonts w:eastAsia="Times New Roman" w:cstheme="minorHAnsi"/>
          <w:i/>
          <w:iCs/>
          <w:color w:val="000000" w:themeColor="text1"/>
          <w:lang w:eastAsia="pl-PL"/>
        </w:rPr>
        <w:t xml:space="preserve">bardzo dynamiczna, a decyzja </w:t>
      </w:r>
      <w:r w:rsidR="00C66F32" w:rsidRPr="00544006">
        <w:rPr>
          <w:rFonts w:eastAsia="Times New Roman" w:cstheme="minorHAnsi"/>
          <w:i/>
          <w:iCs/>
          <w:color w:val="000000" w:themeColor="text1"/>
          <w:lang w:eastAsia="pl-PL"/>
        </w:rPr>
        <w:t>dotycząca udzielenia kr</w:t>
      </w:r>
      <w:r w:rsidR="00254038" w:rsidRPr="00544006">
        <w:rPr>
          <w:rFonts w:eastAsia="Times New Roman" w:cstheme="minorHAnsi"/>
          <w:i/>
          <w:iCs/>
          <w:color w:val="000000" w:themeColor="text1"/>
          <w:lang w:eastAsia="pl-PL"/>
        </w:rPr>
        <w:t>edytu</w:t>
      </w:r>
      <w:r w:rsidR="00C66F32" w:rsidRPr="00544006">
        <w:rPr>
          <w:rFonts w:eastAsia="Times New Roman" w:cstheme="minorHAnsi"/>
          <w:i/>
          <w:iCs/>
          <w:color w:val="000000" w:themeColor="text1"/>
          <w:lang w:eastAsia="pl-PL"/>
        </w:rPr>
        <w:t xml:space="preserve"> hipotecznego </w:t>
      </w:r>
      <w:r w:rsidRPr="00544006">
        <w:rPr>
          <w:rFonts w:eastAsia="Times New Roman" w:cstheme="minorHAnsi"/>
          <w:i/>
          <w:iCs/>
          <w:color w:val="000000" w:themeColor="text1"/>
          <w:lang w:eastAsia="pl-PL"/>
        </w:rPr>
        <w:t xml:space="preserve">uzależniona od </w:t>
      </w:r>
      <w:r w:rsidR="00C86D14">
        <w:rPr>
          <w:rFonts w:eastAsia="Times New Roman" w:cstheme="minorHAnsi"/>
          <w:i/>
          <w:iCs/>
          <w:color w:val="000000" w:themeColor="text1"/>
          <w:lang w:eastAsia="pl-PL"/>
        </w:rPr>
        <w:t>mnóstwa</w:t>
      </w:r>
      <w:r w:rsidRPr="00544006">
        <w:rPr>
          <w:rFonts w:eastAsia="Times New Roman" w:cstheme="minorHAnsi"/>
          <w:i/>
          <w:iCs/>
          <w:color w:val="000000" w:themeColor="text1"/>
          <w:lang w:eastAsia="pl-PL"/>
        </w:rPr>
        <w:t xml:space="preserve"> indywidualnych czynników. </w:t>
      </w:r>
      <w:r w:rsidR="00C66F32" w:rsidRPr="00544006">
        <w:rPr>
          <w:rFonts w:eastAsia="Times New Roman" w:cstheme="minorHAnsi"/>
          <w:i/>
          <w:iCs/>
          <w:color w:val="000000" w:themeColor="text1"/>
          <w:lang w:eastAsia="pl-PL"/>
        </w:rPr>
        <w:t xml:space="preserve">Pozytywną informacją dla wielu będzie z pewnością fakt, że </w:t>
      </w:r>
      <w:r w:rsidRPr="00544006">
        <w:rPr>
          <w:rFonts w:eastAsia="Times New Roman" w:cstheme="minorHAnsi"/>
          <w:i/>
          <w:iCs/>
          <w:color w:val="000000" w:themeColor="text1"/>
          <w:lang w:eastAsia="pl-PL"/>
        </w:rPr>
        <w:t xml:space="preserve">niektóre ze wspomnianych wyżej obostrzeń zostało już w kilku bankach wycofanych. W sprawie oceny zdolności kredytowej najlepszym rozwiązaniem jest kontakt z profesjonalnym doradcą finansowym, który przeanalizuje sytuację i zaproponuje </w:t>
      </w:r>
      <w:r w:rsidR="001E4B0C" w:rsidRPr="00544006">
        <w:rPr>
          <w:rFonts w:eastAsia="Times New Roman" w:cstheme="minorHAnsi"/>
          <w:i/>
          <w:iCs/>
          <w:color w:val="000000" w:themeColor="text1"/>
          <w:lang w:eastAsia="pl-PL"/>
        </w:rPr>
        <w:t>najbardziej dogodne</w:t>
      </w:r>
      <w:r w:rsidRPr="00544006">
        <w:rPr>
          <w:rFonts w:eastAsia="Times New Roman" w:cstheme="minorHAnsi"/>
          <w:i/>
          <w:iCs/>
          <w:color w:val="000000" w:themeColor="text1"/>
          <w:lang w:eastAsia="pl-PL"/>
        </w:rPr>
        <w:t xml:space="preserve"> rozwiązanie</w:t>
      </w:r>
      <w:r w:rsidR="00BA3081" w:rsidRPr="00544006">
        <w:rPr>
          <w:rFonts w:eastAsia="Times New Roman" w:cstheme="minorHAnsi"/>
          <w:color w:val="000000" w:themeColor="text1"/>
          <w:lang w:eastAsia="pl-PL"/>
        </w:rPr>
        <w:t xml:space="preserve"> – tłumaczy Katarzyna Gurtat, pośrednik finansowy firmy </w:t>
      </w:r>
      <w:proofErr w:type="spellStart"/>
      <w:r w:rsidR="00BA3081" w:rsidRPr="00544006">
        <w:rPr>
          <w:rFonts w:eastAsia="Times New Roman" w:cstheme="minorHAnsi"/>
          <w:color w:val="000000" w:themeColor="text1"/>
          <w:lang w:eastAsia="pl-PL"/>
        </w:rPr>
        <w:t>CityTrader</w:t>
      </w:r>
      <w:proofErr w:type="spellEnd"/>
      <w:r w:rsidR="00BA3081" w:rsidRPr="00544006">
        <w:rPr>
          <w:rFonts w:eastAsia="Times New Roman" w:cstheme="minorHAnsi"/>
          <w:color w:val="000000" w:themeColor="text1"/>
          <w:lang w:eastAsia="pl-PL"/>
        </w:rPr>
        <w:t>.</w:t>
      </w:r>
    </w:p>
    <w:p w14:paraId="168C4DAC" w14:textId="77777777" w:rsidR="00D352AF" w:rsidRPr="00544006" w:rsidRDefault="00D352AF" w:rsidP="00C619D9">
      <w:pPr>
        <w:spacing w:after="0"/>
        <w:jc w:val="both"/>
        <w:rPr>
          <w:rFonts w:eastAsia="Times New Roman" w:cstheme="minorHAnsi"/>
          <w:color w:val="000000" w:themeColor="text1"/>
          <w:lang w:eastAsia="pl-PL"/>
        </w:rPr>
      </w:pPr>
    </w:p>
    <w:p w14:paraId="4D2D63E4" w14:textId="1F8C9009" w:rsidR="00F3630D" w:rsidRPr="00D352AF" w:rsidRDefault="008F5DC6" w:rsidP="00C619D9">
      <w:pPr>
        <w:pStyle w:val="Akapitzlist"/>
        <w:numPr>
          <w:ilvl w:val="0"/>
          <w:numId w:val="6"/>
        </w:numPr>
        <w:spacing w:after="0"/>
        <w:jc w:val="both"/>
        <w:rPr>
          <w:rFonts w:eastAsia="Times New Roman" w:cstheme="minorHAnsi"/>
          <w:color w:val="000000" w:themeColor="text1"/>
          <w:lang w:eastAsia="pl-PL"/>
        </w:rPr>
      </w:pPr>
      <w:r w:rsidRPr="00544006">
        <w:rPr>
          <w:rFonts w:eastAsia="Times New Roman" w:cstheme="minorHAnsi"/>
          <w:b/>
          <w:bCs/>
          <w:color w:val="000000" w:themeColor="text1"/>
          <w:lang w:eastAsia="pl-PL"/>
        </w:rPr>
        <w:t>Wkład własny</w:t>
      </w:r>
      <w:r w:rsidR="00F3630D" w:rsidRPr="00544006">
        <w:rPr>
          <w:rFonts w:eastAsia="Times New Roman" w:cstheme="minorHAnsi"/>
          <w:b/>
          <w:bCs/>
          <w:color w:val="000000" w:themeColor="text1"/>
          <w:lang w:eastAsia="pl-PL"/>
        </w:rPr>
        <w:t xml:space="preserve"> i czas trwania formalności</w:t>
      </w:r>
    </w:p>
    <w:p w14:paraId="6E7E66DC" w14:textId="77777777" w:rsidR="00D352AF" w:rsidRPr="00544006" w:rsidRDefault="00D352AF" w:rsidP="00C619D9">
      <w:pPr>
        <w:pStyle w:val="Akapitzlist"/>
        <w:spacing w:after="0"/>
        <w:jc w:val="both"/>
        <w:rPr>
          <w:rFonts w:eastAsia="Times New Roman" w:cstheme="minorHAnsi"/>
          <w:color w:val="000000" w:themeColor="text1"/>
          <w:lang w:eastAsia="pl-PL"/>
        </w:rPr>
      </w:pPr>
    </w:p>
    <w:p w14:paraId="1E9CBA57" w14:textId="7D6604C9" w:rsidR="00F3630D" w:rsidRDefault="00C30250" w:rsidP="00C619D9">
      <w:pPr>
        <w:spacing w:after="0"/>
        <w:jc w:val="both"/>
        <w:rPr>
          <w:rFonts w:eastAsia="Times New Roman" w:cstheme="minorHAnsi"/>
          <w:color w:val="000000" w:themeColor="text1"/>
          <w:lang w:eastAsia="pl-PL"/>
        </w:rPr>
      </w:pPr>
      <w:r w:rsidRPr="00544006">
        <w:rPr>
          <w:rFonts w:eastAsia="Times New Roman" w:cstheme="minorHAnsi"/>
          <w:color w:val="000000" w:themeColor="text1"/>
          <w:lang w:eastAsia="pl-PL"/>
        </w:rPr>
        <w:t>P</w:t>
      </w:r>
      <w:r w:rsidR="00D64546" w:rsidRPr="00544006">
        <w:rPr>
          <w:rFonts w:eastAsia="Times New Roman" w:cstheme="minorHAnsi"/>
          <w:color w:val="000000" w:themeColor="text1"/>
          <w:lang w:eastAsia="pl-PL"/>
        </w:rPr>
        <w:t xml:space="preserve">róg </w:t>
      </w:r>
      <w:r w:rsidR="00F3630D" w:rsidRPr="00544006">
        <w:rPr>
          <w:rFonts w:eastAsia="Times New Roman" w:cstheme="minorHAnsi"/>
          <w:color w:val="000000" w:themeColor="text1"/>
          <w:lang w:eastAsia="pl-PL"/>
        </w:rPr>
        <w:t>wejścia</w:t>
      </w:r>
      <w:r w:rsidR="00485BB9" w:rsidRPr="00544006">
        <w:rPr>
          <w:rFonts w:eastAsia="Times New Roman" w:cstheme="minorHAnsi"/>
          <w:color w:val="000000" w:themeColor="text1"/>
          <w:lang w:eastAsia="pl-PL"/>
        </w:rPr>
        <w:t xml:space="preserve">, aby </w:t>
      </w:r>
      <w:r w:rsidR="00F3630D" w:rsidRPr="00544006">
        <w:rPr>
          <w:rFonts w:eastAsia="Times New Roman" w:cstheme="minorHAnsi"/>
          <w:color w:val="000000" w:themeColor="text1"/>
          <w:lang w:eastAsia="pl-PL"/>
        </w:rPr>
        <w:t>przystąpi</w:t>
      </w:r>
      <w:r w:rsidR="00485BB9" w:rsidRPr="00544006">
        <w:rPr>
          <w:rFonts w:eastAsia="Times New Roman" w:cstheme="minorHAnsi"/>
          <w:color w:val="000000" w:themeColor="text1"/>
          <w:lang w:eastAsia="pl-PL"/>
        </w:rPr>
        <w:t>ć</w:t>
      </w:r>
      <w:r w:rsidR="00F3630D" w:rsidRPr="00544006">
        <w:rPr>
          <w:rFonts w:eastAsia="Times New Roman" w:cstheme="minorHAnsi"/>
          <w:color w:val="000000" w:themeColor="text1"/>
          <w:lang w:eastAsia="pl-PL"/>
        </w:rPr>
        <w:t xml:space="preserve"> do kredytu hipotecznego wynosi </w:t>
      </w:r>
      <w:r w:rsidR="00104A4B" w:rsidRPr="00544006">
        <w:rPr>
          <w:rFonts w:eastAsia="Times New Roman" w:cstheme="minorHAnsi"/>
          <w:color w:val="000000" w:themeColor="text1"/>
          <w:lang w:eastAsia="pl-PL"/>
        </w:rPr>
        <w:t xml:space="preserve">obecnie </w:t>
      </w:r>
      <w:r w:rsidR="00F3630D" w:rsidRPr="00544006">
        <w:rPr>
          <w:rFonts w:eastAsia="Times New Roman" w:cstheme="minorHAnsi"/>
          <w:color w:val="000000" w:themeColor="text1"/>
          <w:lang w:eastAsia="pl-PL"/>
        </w:rPr>
        <w:t>20%</w:t>
      </w:r>
      <w:r w:rsidR="005471F3" w:rsidRPr="00544006">
        <w:rPr>
          <w:rFonts w:eastAsia="Times New Roman" w:cstheme="minorHAnsi"/>
          <w:color w:val="000000" w:themeColor="text1"/>
          <w:lang w:eastAsia="pl-PL"/>
        </w:rPr>
        <w:t xml:space="preserve"> -</w:t>
      </w:r>
      <w:r w:rsidR="00EB1A20">
        <w:rPr>
          <w:rFonts w:eastAsia="Times New Roman" w:cstheme="minorHAnsi"/>
          <w:color w:val="000000" w:themeColor="text1"/>
          <w:lang w:eastAsia="pl-PL"/>
        </w:rPr>
        <w:t xml:space="preserve"> </w:t>
      </w:r>
      <w:r w:rsidR="00D64546" w:rsidRPr="00544006">
        <w:rPr>
          <w:rFonts w:eastAsia="Times New Roman" w:cstheme="minorHAnsi"/>
          <w:color w:val="000000" w:themeColor="text1"/>
          <w:lang w:eastAsia="pl-PL"/>
        </w:rPr>
        <w:t xml:space="preserve">jedynie w kilku bankach minimalny wkład własny pozostał na poziomie 10%. </w:t>
      </w:r>
      <w:r w:rsidRPr="00544006">
        <w:rPr>
          <w:rFonts w:eastAsia="Times New Roman" w:cstheme="minorHAnsi"/>
          <w:color w:val="000000" w:themeColor="text1"/>
          <w:lang w:eastAsia="pl-PL"/>
        </w:rPr>
        <w:t xml:space="preserve">Jego wzrost nastąpił jednak już wcześniej niż przed wybuchem pandemii Covid-19. </w:t>
      </w:r>
      <w:r w:rsidR="00F3630D" w:rsidRPr="00544006">
        <w:rPr>
          <w:rFonts w:eastAsia="Times New Roman" w:cstheme="minorHAnsi"/>
          <w:color w:val="000000" w:themeColor="text1"/>
          <w:lang w:eastAsia="pl-PL"/>
        </w:rPr>
        <w:t>Na dzień dzisiejszy nie ma</w:t>
      </w:r>
      <w:r w:rsidR="00913DB8" w:rsidRPr="00544006">
        <w:rPr>
          <w:rFonts w:eastAsia="Times New Roman" w:cstheme="minorHAnsi"/>
          <w:color w:val="000000" w:themeColor="text1"/>
          <w:lang w:eastAsia="pl-PL"/>
        </w:rPr>
        <w:t xml:space="preserve"> </w:t>
      </w:r>
      <w:r w:rsidR="00DA00CD" w:rsidRPr="00544006">
        <w:rPr>
          <w:rFonts w:eastAsia="Times New Roman" w:cstheme="minorHAnsi"/>
          <w:color w:val="000000" w:themeColor="text1"/>
          <w:lang w:eastAsia="pl-PL"/>
        </w:rPr>
        <w:t>natomiast</w:t>
      </w:r>
      <w:r w:rsidR="00913DB8" w:rsidRPr="00544006">
        <w:rPr>
          <w:rFonts w:eastAsia="Times New Roman" w:cstheme="minorHAnsi"/>
          <w:color w:val="000000" w:themeColor="text1"/>
          <w:lang w:eastAsia="pl-PL"/>
        </w:rPr>
        <w:t xml:space="preserve"> </w:t>
      </w:r>
      <w:r w:rsidR="00F3630D" w:rsidRPr="00544006">
        <w:rPr>
          <w:rFonts w:eastAsia="Times New Roman" w:cstheme="minorHAnsi"/>
          <w:color w:val="000000" w:themeColor="text1"/>
          <w:lang w:eastAsia="pl-PL"/>
        </w:rPr>
        <w:t>informacji</w:t>
      </w:r>
      <w:r w:rsidR="00913DB8" w:rsidRPr="00544006">
        <w:rPr>
          <w:rFonts w:eastAsia="Times New Roman" w:cstheme="minorHAnsi"/>
          <w:color w:val="000000" w:themeColor="text1"/>
          <w:lang w:eastAsia="pl-PL"/>
        </w:rPr>
        <w:t>,</w:t>
      </w:r>
      <w:r w:rsidR="00F3630D" w:rsidRPr="00544006">
        <w:rPr>
          <w:rFonts w:eastAsia="Times New Roman" w:cstheme="minorHAnsi"/>
          <w:color w:val="000000" w:themeColor="text1"/>
          <w:lang w:eastAsia="pl-PL"/>
        </w:rPr>
        <w:t xml:space="preserve"> aby </w:t>
      </w:r>
      <w:r w:rsidR="00507E60" w:rsidRPr="00544006">
        <w:rPr>
          <w:rFonts w:eastAsia="Times New Roman" w:cstheme="minorHAnsi"/>
          <w:color w:val="000000" w:themeColor="text1"/>
          <w:lang w:eastAsia="pl-PL"/>
        </w:rPr>
        <w:t>miał on</w:t>
      </w:r>
      <w:r w:rsidR="00F3630D" w:rsidRPr="00544006">
        <w:rPr>
          <w:rFonts w:eastAsia="Times New Roman" w:cstheme="minorHAnsi"/>
          <w:color w:val="000000" w:themeColor="text1"/>
          <w:lang w:eastAsia="pl-PL"/>
        </w:rPr>
        <w:t xml:space="preserve"> ulec z</w:t>
      </w:r>
      <w:r w:rsidR="00507E60" w:rsidRPr="00544006">
        <w:rPr>
          <w:rFonts w:eastAsia="Times New Roman" w:cstheme="minorHAnsi"/>
          <w:color w:val="000000" w:themeColor="text1"/>
          <w:lang w:eastAsia="pl-PL"/>
        </w:rPr>
        <w:t xml:space="preserve">mianie </w:t>
      </w:r>
      <w:r w:rsidR="00F3630D" w:rsidRPr="00544006">
        <w:rPr>
          <w:rFonts w:eastAsia="Times New Roman" w:cstheme="minorHAnsi"/>
          <w:color w:val="000000" w:themeColor="text1"/>
          <w:lang w:eastAsia="pl-PL"/>
        </w:rPr>
        <w:t>w kolejnych latach.</w:t>
      </w:r>
      <w:r w:rsidR="00D64546" w:rsidRPr="00544006">
        <w:rPr>
          <w:rFonts w:eastAsia="Times New Roman" w:cstheme="minorHAnsi"/>
          <w:color w:val="000000" w:themeColor="text1"/>
          <w:lang w:eastAsia="pl-PL"/>
        </w:rPr>
        <w:t xml:space="preserve"> </w:t>
      </w:r>
      <w:r w:rsidR="00D352AF" w:rsidRPr="00B615B6">
        <w:rPr>
          <w:rFonts w:eastAsia="Times New Roman" w:cstheme="minorHAnsi"/>
          <w:color w:val="000000" w:themeColor="text1"/>
          <w:lang w:eastAsia="pl-PL"/>
        </w:rPr>
        <w:t xml:space="preserve">Należy </w:t>
      </w:r>
      <w:r w:rsidR="0056556C">
        <w:rPr>
          <w:rFonts w:eastAsia="Times New Roman" w:cstheme="minorHAnsi"/>
          <w:color w:val="000000" w:themeColor="text1"/>
          <w:lang w:eastAsia="pl-PL"/>
        </w:rPr>
        <w:t xml:space="preserve">jednak </w:t>
      </w:r>
      <w:r w:rsidR="00D352AF" w:rsidRPr="00B615B6">
        <w:rPr>
          <w:rFonts w:eastAsia="Times New Roman" w:cstheme="minorHAnsi"/>
          <w:color w:val="000000" w:themeColor="text1"/>
          <w:lang w:eastAsia="pl-PL"/>
        </w:rPr>
        <w:t xml:space="preserve">pamiętać, że </w:t>
      </w:r>
      <w:r w:rsidR="00D352AF" w:rsidRPr="00B615B6">
        <w:rPr>
          <w:rFonts w:cstheme="minorHAnsi"/>
        </w:rPr>
        <w:t>wyższy wkład własny może okazać się korzystny dla Klienta w dłuższej perspektywie</w:t>
      </w:r>
      <w:r w:rsidR="00D352AF">
        <w:rPr>
          <w:rFonts w:cstheme="minorHAnsi"/>
        </w:rPr>
        <w:t xml:space="preserve"> czasu, </w:t>
      </w:r>
      <w:r w:rsidR="00D352AF" w:rsidRPr="00B615B6">
        <w:rPr>
          <w:rFonts w:cstheme="minorHAnsi"/>
        </w:rPr>
        <w:t>zapewni</w:t>
      </w:r>
      <w:r w:rsidR="00D352AF">
        <w:rPr>
          <w:rFonts w:cstheme="minorHAnsi"/>
        </w:rPr>
        <w:t>ając np. l</w:t>
      </w:r>
      <w:r w:rsidR="00D352AF" w:rsidRPr="00B615B6">
        <w:rPr>
          <w:rFonts w:cstheme="minorHAnsi"/>
        </w:rPr>
        <w:t xml:space="preserve">epsze warunki </w:t>
      </w:r>
      <w:r w:rsidR="00D352AF">
        <w:rPr>
          <w:rFonts w:cstheme="minorHAnsi"/>
        </w:rPr>
        <w:t>kredytowe</w:t>
      </w:r>
      <w:r w:rsidR="00D352AF" w:rsidRPr="00B615B6">
        <w:rPr>
          <w:rFonts w:cstheme="minorHAnsi"/>
        </w:rPr>
        <w:t xml:space="preserve"> </w:t>
      </w:r>
      <w:r w:rsidR="00D352AF">
        <w:rPr>
          <w:rFonts w:cstheme="minorHAnsi"/>
        </w:rPr>
        <w:t>i</w:t>
      </w:r>
      <w:r w:rsidR="00D352AF" w:rsidRPr="00B615B6">
        <w:rPr>
          <w:rFonts w:cstheme="minorHAnsi"/>
        </w:rPr>
        <w:t xml:space="preserve"> niższą marżę.</w:t>
      </w:r>
      <w:r w:rsidR="0056556C">
        <w:rPr>
          <w:rFonts w:cstheme="minorHAnsi"/>
        </w:rPr>
        <w:t xml:space="preserve"> </w:t>
      </w:r>
      <w:r w:rsidR="00F3630D" w:rsidRPr="00544006">
        <w:rPr>
          <w:rFonts w:eastAsia="Times New Roman" w:cstheme="minorHAnsi"/>
          <w:color w:val="000000" w:themeColor="text1"/>
          <w:lang w:eastAsia="pl-PL"/>
        </w:rPr>
        <w:t xml:space="preserve">Średni czas oczekiwania na decyzję kredytową przy produkcie hipotecznym </w:t>
      </w:r>
      <w:r w:rsidR="00DA00CD" w:rsidRPr="00544006">
        <w:rPr>
          <w:rFonts w:eastAsia="Times New Roman" w:cstheme="minorHAnsi"/>
          <w:color w:val="000000" w:themeColor="text1"/>
          <w:lang w:eastAsia="pl-PL"/>
        </w:rPr>
        <w:t>wynosi</w:t>
      </w:r>
      <w:r w:rsidR="00D64546" w:rsidRPr="00544006">
        <w:rPr>
          <w:rFonts w:eastAsia="Times New Roman" w:cstheme="minorHAnsi"/>
          <w:color w:val="000000" w:themeColor="text1"/>
          <w:lang w:eastAsia="pl-PL"/>
        </w:rPr>
        <w:t xml:space="preserve"> </w:t>
      </w:r>
      <w:r w:rsidR="0060767D" w:rsidRPr="00544006">
        <w:rPr>
          <w:rFonts w:eastAsia="Times New Roman" w:cstheme="minorHAnsi"/>
          <w:color w:val="000000" w:themeColor="text1"/>
          <w:lang w:eastAsia="pl-PL"/>
        </w:rPr>
        <w:t xml:space="preserve">z kolei </w:t>
      </w:r>
      <w:r w:rsidR="00D64546" w:rsidRPr="00544006">
        <w:rPr>
          <w:rFonts w:eastAsia="Times New Roman" w:cstheme="minorHAnsi"/>
          <w:color w:val="000000" w:themeColor="text1"/>
          <w:lang w:eastAsia="pl-PL"/>
        </w:rPr>
        <w:t>od</w:t>
      </w:r>
      <w:r w:rsidR="00F3630D" w:rsidRPr="00544006">
        <w:rPr>
          <w:rFonts w:eastAsia="Times New Roman" w:cstheme="minorHAnsi"/>
          <w:color w:val="000000" w:themeColor="text1"/>
          <w:lang w:eastAsia="pl-PL"/>
        </w:rPr>
        <w:t xml:space="preserve"> 3 do 5 tygodni</w:t>
      </w:r>
      <w:r w:rsidR="00D64546" w:rsidRPr="00544006">
        <w:rPr>
          <w:rFonts w:eastAsia="Times New Roman" w:cstheme="minorHAnsi"/>
          <w:color w:val="000000" w:themeColor="text1"/>
          <w:lang w:eastAsia="pl-PL"/>
        </w:rPr>
        <w:t>, przy założeniu, że Klient przedłoży pełen komplet dokumentów</w:t>
      </w:r>
      <w:r w:rsidR="00EC4669" w:rsidRPr="00544006">
        <w:rPr>
          <w:rFonts w:eastAsia="Times New Roman" w:cstheme="minorHAnsi"/>
          <w:color w:val="000000" w:themeColor="text1"/>
          <w:lang w:eastAsia="pl-PL"/>
        </w:rPr>
        <w:t xml:space="preserve"> – </w:t>
      </w:r>
      <w:r w:rsidR="00FB7F88">
        <w:rPr>
          <w:rFonts w:eastAsia="Times New Roman" w:cstheme="minorHAnsi"/>
          <w:color w:val="000000" w:themeColor="text1"/>
          <w:lang w:eastAsia="pl-PL"/>
        </w:rPr>
        <w:t>warto</w:t>
      </w:r>
      <w:r w:rsidR="00EC4669" w:rsidRPr="00544006">
        <w:rPr>
          <w:rFonts w:eastAsia="Times New Roman" w:cstheme="minorHAnsi"/>
          <w:color w:val="000000" w:themeColor="text1"/>
          <w:lang w:eastAsia="pl-PL"/>
        </w:rPr>
        <w:t xml:space="preserve"> pamiętać, że niektóre banki zastrzegają sobie czas </w:t>
      </w:r>
      <w:r w:rsidR="00DA00CD" w:rsidRPr="00544006">
        <w:rPr>
          <w:rFonts w:eastAsia="Times New Roman" w:cstheme="minorHAnsi"/>
          <w:color w:val="000000" w:themeColor="text1"/>
          <w:lang w:eastAsia="pl-PL"/>
        </w:rPr>
        <w:t xml:space="preserve">na odpowiedź </w:t>
      </w:r>
      <w:r w:rsidR="00EC4669" w:rsidRPr="00544006">
        <w:rPr>
          <w:rFonts w:eastAsia="Times New Roman" w:cstheme="minorHAnsi"/>
          <w:color w:val="000000" w:themeColor="text1"/>
          <w:lang w:eastAsia="pl-PL"/>
        </w:rPr>
        <w:t>do nawet 2 miesięcy.</w:t>
      </w:r>
    </w:p>
    <w:p w14:paraId="4DD28A4E" w14:textId="2110B2C5" w:rsidR="00C619D9" w:rsidRDefault="00C619D9" w:rsidP="00C619D9">
      <w:pPr>
        <w:spacing w:after="0"/>
        <w:jc w:val="both"/>
        <w:rPr>
          <w:rFonts w:eastAsia="Times New Roman" w:cstheme="minorHAnsi"/>
          <w:color w:val="000000" w:themeColor="text1"/>
          <w:lang w:eastAsia="pl-PL"/>
        </w:rPr>
      </w:pPr>
    </w:p>
    <w:p w14:paraId="18A700A4" w14:textId="59D05B95" w:rsidR="00C619D9" w:rsidRDefault="00C619D9" w:rsidP="00C619D9">
      <w:pPr>
        <w:spacing w:after="0"/>
        <w:jc w:val="both"/>
        <w:rPr>
          <w:rFonts w:eastAsia="Times New Roman" w:cstheme="minorHAnsi"/>
          <w:color w:val="000000" w:themeColor="text1"/>
          <w:lang w:eastAsia="pl-PL"/>
        </w:rPr>
      </w:pPr>
    </w:p>
    <w:p w14:paraId="0EF9666F" w14:textId="10DB7663" w:rsidR="00C619D9" w:rsidRDefault="00C619D9" w:rsidP="00C619D9">
      <w:pPr>
        <w:spacing w:after="0"/>
        <w:jc w:val="both"/>
        <w:rPr>
          <w:rFonts w:eastAsia="Times New Roman" w:cstheme="minorHAnsi"/>
          <w:color w:val="000000" w:themeColor="text1"/>
          <w:lang w:eastAsia="pl-PL"/>
        </w:rPr>
      </w:pPr>
    </w:p>
    <w:p w14:paraId="4E596112" w14:textId="77777777" w:rsidR="00C619D9" w:rsidRDefault="00C619D9" w:rsidP="00C619D9">
      <w:pPr>
        <w:spacing w:after="0"/>
        <w:jc w:val="both"/>
        <w:rPr>
          <w:rFonts w:eastAsia="Times New Roman" w:cstheme="minorHAnsi"/>
          <w:color w:val="000000" w:themeColor="text1"/>
          <w:lang w:eastAsia="pl-PL"/>
        </w:rPr>
      </w:pPr>
    </w:p>
    <w:p w14:paraId="0D534510" w14:textId="77777777" w:rsidR="00C619D9" w:rsidRPr="0056556C" w:rsidRDefault="00C619D9" w:rsidP="00C619D9">
      <w:pPr>
        <w:spacing w:after="0"/>
        <w:jc w:val="both"/>
        <w:rPr>
          <w:rFonts w:cstheme="minorHAnsi"/>
        </w:rPr>
      </w:pPr>
    </w:p>
    <w:p w14:paraId="6730497B" w14:textId="77777777" w:rsidR="00D352AF" w:rsidRPr="00544006" w:rsidRDefault="00D352AF" w:rsidP="00C619D9">
      <w:pPr>
        <w:spacing w:after="0"/>
        <w:jc w:val="both"/>
        <w:rPr>
          <w:rFonts w:eastAsia="Times New Roman" w:cstheme="minorHAnsi"/>
          <w:color w:val="000000" w:themeColor="text1"/>
          <w:lang w:eastAsia="pl-PL"/>
        </w:rPr>
      </w:pPr>
    </w:p>
    <w:p w14:paraId="3C83549C" w14:textId="023CEB9B" w:rsidR="00852684" w:rsidRPr="00D352AF" w:rsidRDefault="00852684" w:rsidP="00C619D9">
      <w:pPr>
        <w:pStyle w:val="Akapitzlist"/>
        <w:numPr>
          <w:ilvl w:val="0"/>
          <w:numId w:val="6"/>
        </w:numPr>
        <w:spacing w:after="0"/>
        <w:jc w:val="both"/>
        <w:rPr>
          <w:rFonts w:eastAsia="Times New Roman" w:cstheme="minorHAnsi"/>
          <w:color w:val="000000" w:themeColor="text1"/>
          <w:lang w:eastAsia="pl-PL"/>
        </w:rPr>
      </w:pPr>
      <w:r w:rsidRPr="00544006">
        <w:rPr>
          <w:rFonts w:eastAsia="Times New Roman" w:cstheme="minorHAnsi"/>
          <w:b/>
          <w:bCs/>
          <w:lang w:eastAsia="pl-PL"/>
        </w:rPr>
        <w:t>O</w:t>
      </w:r>
      <w:r w:rsidR="00166B4E" w:rsidRPr="00544006">
        <w:rPr>
          <w:rFonts w:eastAsia="Times New Roman" w:cstheme="minorHAnsi"/>
          <w:b/>
          <w:bCs/>
          <w:lang w:eastAsia="pl-PL"/>
        </w:rPr>
        <w:t>dmowa udzielenia kredytu hipotecznego</w:t>
      </w:r>
      <w:r w:rsidRPr="00544006">
        <w:rPr>
          <w:rFonts w:eastAsia="Times New Roman" w:cstheme="minorHAnsi"/>
          <w:b/>
          <w:bCs/>
          <w:lang w:eastAsia="pl-PL"/>
        </w:rPr>
        <w:t xml:space="preserve"> vs. poprawa zdolności kredytowej  </w:t>
      </w:r>
    </w:p>
    <w:p w14:paraId="76273926" w14:textId="77777777" w:rsidR="00D352AF" w:rsidRPr="00544006" w:rsidRDefault="00D352AF" w:rsidP="00C619D9">
      <w:pPr>
        <w:pStyle w:val="Akapitzlist"/>
        <w:spacing w:after="0"/>
        <w:jc w:val="both"/>
        <w:rPr>
          <w:rFonts w:eastAsia="Times New Roman" w:cstheme="minorHAnsi"/>
          <w:color w:val="000000" w:themeColor="text1"/>
          <w:lang w:eastAsia="pl-PL"/>
        </w:rPr>
      </w:pPr>
    </w:p>
    <w:p w14:paraId="751492EA" w14:textId="3BF5F32C" w:rsidR="00852684" w:rsidRDefault="00166B4E" w:rsidP="00C619D9">
      <w:pPr>
        <w:spacing w:after="0"/>
        <w:jc w:val="both"/>
        <w:rPr>
          <w:rFonts w:eastAsia="Times New Roman" w:cstheme="minorHAnsi"/>
          <w:color w:val="000000" w:themeColor="text1"/>
          <w:lang w:eastAsia="pl-PL"/>
        </w:rPr>
      </w:pPr>
      <w:r w:rsidRPr="00544006">
        <w:rPr>
          <w:rFonts w:eastAsia="Times New Roman" w:cstheme="minorHAnsi"/>
          <w:color w:val="000000" w:themeColor="text1"/>
          <w:lang w:eastAsia="pl-PL"/>
        </w:rPr>
        <w:t xml:space="preserve">Odmowa udzielenia kredytu hipotecznego może nastąpić z różnych przyczyn </w:t>
      </w:r>
      <w:r w:rsidR="00852684" w:rsidRPr="00544006">
        <w:rPr>
          <w:rFonts w:eastAsia="Times New Roman" w:cstheme="minorHAnsi"/>
          <w:color w:val="000000" w:themeColor="text1"/>
          <w:lang w:eastAsia="pl-PL"/>
        </w:rPr>
        <w:t>m.in.</w:t>
      </w:r>
      <w:r w:rsidRPr="00544006">
        <w:rPr>
          <w:rFonts w:eastAsia="Times New Roman" w:cstheme="minorHAnsi"/>
          <w:color w:val="000000" w:themeColor="text1"/>
          <w:lang w:eastAsia="pl-PL"/>
        </w:rPr>
        <w:t xml:space="preserve"> </w:t>
      </w:r>
      <w:r w:rsidR="00852684" w:rsidRPr="00544006">
        <w:rPr>
          <w:rFonts w:eastAsia="Times New Roman" w:cstheme="minorHAnsi"/>
          <w:color w:val="000000" w:themeColor="text1"/>
          <w:lang w:eastAsia="pl-PL"/>
        </w:rPr>
        <w:t xml:space="preserve">w wyniku </w:t>
      </w:r>
      <w:r w:rsidRPr="00544006">
        <w:rPr>
          <w:rFonts w:eastAsia="Times New Roman" w:cstheme="minorHAnsi"/>
          <w:color w:val="000000" w:themeColor="text1"/>
          <w:lang w:eastAsia="pl-PL"/>
        </w:rPr>
        <w:t>negatywn</w:t>
      </w:r>
      <w:r w:rsidR="00852684" w:rsidRPr="00544006">
        <w:rPr>
          <w:rFonts w:eastAsia="Times New Roman" w:cstheme="minorHAnsi"/>
          <w:color w:val="000000" w:themeColor="text1"/>
          <w:lang w:eastAsia="pl-PL"/>
        </w:rPr>
        <w:t>ego</w:t>
      </w:r>
      <w:r w:rsidRPr="00544006">
        <w:rPr>
          <w:rFonts w:eastAsia="Times New Roman" w:cstheme="minorHAnsi"/>
          <w:color w:val="000000" w:themeColor="text1"/>
          <w:lang w:eastAsia="pl-PL"/>
        </w:rPr>
        <w:t xml:space="preserve"> </w:t>
      </w:r>
      <w:proofErr w:type="spellStart"/>
      <w:r w:rsidRPr="00544006">
        <w:rPr>
          <w:rFonts w:eastAsia="Times New Roman" w:cstheme="minorHAnsi"/>
          <w:color w:val="000000" w:themeColor="text1"/>
          <w:lang w:eastAsia="pl-PL"/>
        </w:rPr>
        <w:t>scoring</w:t>
      </w:r>
      <w:r w:rsidR="00852684" w:rsidRPr="00544006">
        <w:rPr>
          <w:rFonts w:eastAsia="Times New Roman" w:cstheme="minorHAnsi"/>
          <w:color w:val="000000" w:themeColor="text1"/>
          <w:lang w:eastAsia="pl-PL"/>
        </w:rPr>
        <w:t>u</w:t>
      </w:r>
      <w:proofErr w:type="spellEnd"/>
      <w:r w:rsidRPr="00544006">
        <w:rPr>
          <w:rFonts w:eastAsia="Times New Roman" w:cstheme="minorHAnsi"/>
          <w:color w:val="000000" w:themeColor="text1"/>
          <w:lang w:eastAsia="pl-PL"/>
        </w:rPr>
        <w:t xml:space="preserve"> w BIK, zatrudnieni</w:t>
      </w:r>
      <w:r w:rsidR="00852684" w:rsidRPr="00544006">
        <w:rPr>
          <w:rFonts w:eastAsia="Times New Roman" w:cstheme="minorHAnsi"/>
          <w:color w:val="000000" w:themeColor="text1"/>
          <w:lang w:eastAsia="pl-PL"/>
        </w:rPr>
        <w:t>a</w:t>
      </w:r>
      <w:r w:rsidRPr="00544006">
        <w:rPr>
          <w:rFonts w:eastAsia="Times New Roman" w:cstheme="minorHAnsi"/>
          <w:color w:val="000000" w:themeColor="text1"/>
          <w:lang w:eastAsia="pl-PL"/>
        </w:rPr>
        <w:t xml:space="preserve"> u pracodawcy w branży zagrożonej przez pandemię, umow</w:t>
      </w:r>
      <w:r w:rsidR="00852684" w:rsidRPr="00544006">
        <w:rPr>
          <w:rFonts w:eastAsia="Times New Roman" w:cstheme="minorHAnsi"/>
          <w:color w:val="000000" w:themeColor="text1"/>
          <w:lang w:eastAsia="pl-PL"/>
        </w:rPr>
        <w:t>y</w:t>
      </w:r>
      <w:r w:rsidRPr="00544006">
        <w:rPr>
          <w:rFonts w:eastAsia="Times New Roman" w:cstheme="minorHAnsi"/>
          <w:color w:val="000000" w:themeColor="text1"/>
          <w:lang w:eastAsia="pl-PL"/>
        </w:rPr>
        <w:t xml:space="preserve"> o pracę na czas określony, zatrudnieni</w:t>
      </w:r>
      <w:r w:rsidR="00852684" w:rsidRPr="00544006">
        <w:rPr>
          <w:rFonts w:eastAsia="Times New Roman" w:cstheme="minorHAnsi"/>
          <w:color w:val="000000" w:themeColor="text1"/>
          <w:lang w:eastAsia="pl-PL"/>
        </w:rPr>
        <w:t>a</w:t>
      </w:r>
      <w:r w:rsidRPr="00544006">
        <w:rPr>
          <w:rFonts w:eastAsia="Times New Roman" w:cstheme="minorHAnsi"/>
          <w:color w:val="000000" w:themeColor="text1"/>
          <w:lang w:eastAsia="pl-PL"/>
        </w:rPr>
        <w:t xml:space="preserve"> w rodzinnej firmie, krótko prowadzon</w:t>
      </w:r>
      <w:r w:rsidR="00852684" w:rsidRPr="00544006">
        <w:rPr>
          <w:rFonts w:eastAsia="Times New Roman" w:cstheme="minorHAnsi"/>
          <w:color w:val="000000" w:themeColor="text1"/>
          <w:lang w:eastAsia="pl-PL"/>
        </w:rPr>
        <w:t>ej</w:t>
      </w:r>
      <w:r w:rsidRPr="00544006">
        <w:rPr>
          <w:rFonts w:eastAsia="Times New Roman" w:cstheme="minorHAnsi"/>
          <w:color w:val="000000" w:themeColor="text1"/>
          <w:lang w:eastAsia="pl-PL"/>
        </w:rPr>
        <w:t xml:space="preserve"> działalnoś</w:t>
      </w:r>
      <w:r w:rsidR="00852684" w:rsidRPr="00544006">
        <w:rPr>
          <w:rFonts w:eastAsia="Times New Roman" w:cstheme="minorHAnsi"/>
          <w:color w:val="000000" w:themeColor="text1"/>
          <w:lang w:eastAsia="pl-PL"/>
        </w:rPr>
        <w:t>ci</w:t>
      </w:r>
      <w:r w:rsidRPr="00544006">
        <w:rPr>
          <w:rFonts w:eastAsia="Times New Roman" w:cstheme="minorHAnsi"/>
          <w:color w:val="000000" w:themeColor="text1"/>
          <w:lang w:eastAsia="pl-PL"/>
        </w:rPr>
        <w:t xml:space="preserve"> gospodarcz</w:t>
      </w:r>
      <w:r w:rsidR="00852684" w:rsidRPr="00544006">
        <w:rPr>
          <w:rFonts w:eastAsia="Times New Roman" w:cstheme="minorHAnsi"/>
          <w:color w:val="000000" w:themeColor="text1"/>
          <w:lang w:eastAsia="pl-PL"/>
        </w:rPr>
        <w:t>ej</w:t>
      </w:r>
      <w:r w:rsidRPr="00544006">
        <w:rPr>
          <w:rFonts w:eastAsia="Times New Roman" w:cstheme="minorHAnsi"/>
          <w:color w:val="000000" w:themeColor="text1"/>
          <w:lang w:eastAsia="pl-PL"/>
        </w:rPr>
        <w:t>, wysokie</w:t>
      </w:r>
      <w:r w:rsidR="00852684" w:rsidRPr="00544006">
        <w:rPr>
          <w:rFonts w:eastAsia="Times New Roman" w:cstheme="minorHAnsi"/>
          <w:color w:val="000000" w:themeColor="text1"/>
          <w:lang w:eastAsia="pl-PL"/>
        </w:rPr>
        <w:t>go</w:t>
      </w:r>
      <w:r w:rsidRPr="00544006">
        <w:rPr>
          <w:rFonts w:eastAsia="Times New Roman" w:cstheme="minorHAnsi"/>
          <w:color w:val="000000" w:themeColor="text1"/>
          <w:lang w:eastAsia="pl-PL"/>
        </w:rPr>
        <w:t xml:space="preserve"> ryzyk</w:t>
      </w:r>
      <w:r w:rsidR="00852684" w:rsidRPr="00544006">
        <w:rPr>
          <w:rFonts w:eastAsia="Times New Roman" w:cstheme="minorHAnsi"/>
          <w:color w:val="000000" w:themeColor="text1"/>
          <w:lang w:eastAsia="pl-PL"/>
        </w:rPr>
        <w:t>a</w:t>
      </w:r>
      <w:r w:rsidRPr="00544006">
        <w:rPr>
          <w:rFonts w:eastAsia="Times New Roman" w:cstheme="minorHAnsi"/>
          <w:color w:val="000000" w:themeColor="text1"/>
          <w:lang w:eastAsia="pl-PL"/>
        </w:rPr>
        <w:t xml:space="preserve"> transakcji</w:t>
      </w:r>
      <w:r w:rsidR="00852684" w:rsidRPr="00544006">
        <w:rPr>
          <w:rFonts w:eastAsia="Times New Roman" w:cstheme="minorHAnsi"/>
          <w:color w:val="000000" w:themeColor="text1"/>
          <w:lang w:eastAsia="pl-PL"/>
        </w:rPr>
        <w:t xml:space="preserve"> czy</w:t>
      </w:r>
      <w:r w:rsidRPr="00544006">
        <w:rPr>
          <w:rFonts w:eastAsia="Times New Roman" w:cstheme="minorHAnsi"/>
          <w:color w:val="000000" w:themeColor="text1"/>
          <w:lang w:eastAsia="pl-PL"/>
        </w:rPr>
        <w:t xml:space="preserve"> brak</w:t>
      </w:r>
      <w:r w:rsidR="00852684" w:rsidRPr="00544006">
        <w:rPr>
          <w:rFonts w:eastAsia="Times New Roman" w:cstheme="minorHAnsi"/>
          <w:color w:val="000000" w:themeColor="text1"/>
          <w:lang w:eastAsia="pl-PL"/>
        </w:rPr>
        <w:t>u</w:t>
      </w:r>
      <w:r w:rsidRPr="00544006">
        <w:rPr>
          <w:rFonts w:eastAsia="Times New Roman" w:cstheme="minorHAnsi"/>
          <w:color w:val="000000" w:themeColor="text1"/>
          <w:lang w:eastAsia="pl-PL"/>
        </w:rPr>
        <w:t xml:space="preserve"> zdolności kredytowej</w:t>
      </w:r>
      <w:r w:rsidR="00852684" w:rsidRPr="00544006">
        <w:rPr>
          <w:rFonts w:eastAsia="Times New Roman" w:cstheme="minorHAnsi"/>
          <w:color w:val="000000" w:themeColor="text1"/>
          <w:lang w:eastAsia="pl-PL"/>
        </w:rPr>
        <w:t>.</w:t>
      </w:r>
      <w:r w:rsidRPr="00544006">
        <w:rPr>
          <w:rFonts w:eastAsia="Times New Roman" w:cstheme="minorHAnsi"/>
          <w:b/>
          <w:bCs/>
          <w:color w:val="000000" w:themeColor="text1"/>
          <w:lang w:eastAsia="pl-PL"/>
        </w:rPr>
        <w:t xml:space="preserve"> </w:t>
      </w:r>
      <w:r w:rsidR="009520F6" w:rsidRPr="00544006">
        <w:rPr>
          <w:rFonts w:eastAsia="Times New Roman" w:cstheme="minorHAnsi"/>
          <w:color w:val="000000" w:themeColor="text1"/>
          <w:lang w:eastAsia="pl-PL"/>
        </w:rPr>
        <w:t xml:space="preserve">Istnieje jednak </w:t>
      </w:r>
      <w:r w:rsidR="00890A78" w:rsidRPr="00544006">
        <w:rPr>
          <w:rFonts w:eastAsia="Times New Roman" w:cstheme="minorHAnsi"/>
          <w:color w:val="000000" w:themeColor="text1"/>
          <w:lang w:eastAsia="pl-PL"/>
        </w:rPr>
        <w:t xml:space="preserve">kilka </w:t>
      </w:r>
      <w:r w:rsidR="009520F6" w:rsidRPr="00544006">
        <w:rPr>
          <w:rFonts w:eastAsia="Times New Roman" w:cstheme="minorHAnsi"/>
          <w:color w:val="000000" w:themeColor="text1"/>
          <w:lang w:eastAsia="pl-PL"/>
        </w:rPr>
        <w:t>sposo</w:t>
      </w:r>
      <w:r w:rsidR="00890A78" w:rsidRPr="00544006">
        <w:rPr>
          <w:rFonts w:eastAsia="Times New Roman" w:cstheme="minorHAnsi"/>
          <w:color w:val="000000" w:themeColor="text1"/>
          <w:lang w:eastAsia="pl-PL"/>
        </w:rPr>
        <w:t>bów</w:t>
      </w:r>
      <w:r w:rsidR="009520F6" w:rsidRPr="00544006">
        <w:rPr>
          <w:rFonts w:eastAsia="Times New Roman" w:cstheme="minorHAnsi"/>
          <w:color w:val="000000" w:themeColor="text1"/>
          <w:lang w:eastAsia="pl-PL"/>
        </w:rPr>
        <w:t xml:space="preserve"> na </w:t>
      </w:r>
      <w:r w:rsidR="008472A9" w:rsidRPr="00544006">
        <w:rPr>
          <w:rFonts w:eastAsia="Times New Roman" w:cstheme="minorHAnsi"/>
          <w:color w:val="000000" w:themeColor="text1"/>
          <w:lang w:eastAsia="pl-PL"/>
        </w:rPr>
        <w:t xml:space="preserve">jej </w:t>
      </w:r>
      <w:r w:rsidR="009520F6" w:rsidRPr="00544006">
        <w:rPr>
          <w:rFonts w:eastAsia="Times New Roman" w:cstheme="minorHAnsi"/>
          <w:color w:val="000000" w:themeColor="text1"/>
          <w:lang w:eastAsia="pl-PL"/>
        </w:rPr>
        <w:t>szyb</w:t>
      </w:r>
      <w:r w:rsidR="00890A78" w:rsidRPr="00544006">
        <w:rPr>
          <w:rFonts w:eastAsia="Times New Roman" w:cstheme="minorHAnsi"/>
          <w:color w:val="000000" w:themeColor="text1"/>
          <w:lang w:eastAsia="pl-PL"/>
        </w:rPr>
        <w:t>k</w:t>
      </w:r>
      <w:r w:rsidR="009520F6" w:rsidRPr="00544006">
        <w:rPr>
          <w:rFonts w:eastAsia="Times New Roman" w:cstheme="minorHAnsi"/>
          <w:color w:val="000000" w:themeColor="text1"/>
          <w:lang w:eastAsia="pl-PL"/>
        </w:rPr>
        <w:t>ie poprawienie np. poprzez uzyskanie wyższego, czy też dodatkowego dochodu</w:t>
      </w:r>
      <w:r w:rsidR="00890A78" w:rsidRPr="00544006">
        <w:rPr>
          <w:rFonts w:eastAsia="Times New Roman" w:cstheme="minorHAnsi"/>
          <w:color w:val="000000" w:themeColor="text1"/>
          <w:lang w:eastAsia="pl-PL"/>
        </w:rPr>
        <w:t xml:space="preserve"> lub </w:t>
      </w:r>
      <w:r w:rsidR="009520F6" w:rsidRPr="00544006">
        <w:rPr>
          <w:rFonts w:eastAsia="Times New Roman" w:cstheme="minorHAnsi"/>
          <w:color w:val="000000" w:themeColor="text1"/>
          <w:lang w:eastAsia="pl-PL"/>
        </w:rPr>
        <w:t>przystąpienie do zobowiązania dodatkowego kredytobiorcy.</w:t>
      </w:r>
    </w:p>
    <w:p w14:paraId="657EB18E" w14:textId="77777777" w:rsidR="00D352AF" w:rsidRPr="00544006" w:rsidRDefault="00D352AF" w:rsidP="00C619D9">
      <w:pPr>
        <w:spacing w:after="0"/>
        <w:jc w:val="both"/>
        <w:rPr>
          <w:rFonts w:eastAsia="Times New Roman" w:cstheme="minorHAnsi"/>
          <w:color w:val="000000" w:themeColor="text1"/>
          <w:lang w:eastAsia="pl-PL"/>
        </w:rPr>
      </w:pPr>
    </w:p>
    <w:p w14:paraId="369F8010" w14:textId="59C86E93" w:rsidR="004D704C" w:rsidRPr="00D352AF" w:rsidRDefault="004D704C" w:rsidP="00C619D9">
      <w:pPr>
        <w:pStyle w:val="Akapitzlist"/>
        <w:numPr>
          <w:ilvl w:val="0"/>
          <w:numId w:val="6"/>
        </w:numPr>
        <w:spacing w:after="0"/>
        <w:jc w:val="both"/>
        <w:rPr>
          <w:rFonts w:eastAsia="Times New Roman" w:cstheme="minorHAnsi"/>
          <w:color w:val="000000" w:themeColor="text1"/>
          <w:lang w:eastAsia="pl-PL"/>
        </w:rPr>
      </w:pPr>
      <w:r w:rsidRPr="00544006">
        <w:rPr>
          <w:rFonts w:eastAsia="Times New Roman" w:cstheme="minorHAnsi"/>
          <w:b/>
          <w:bCs/>
          <w:lang w:eastAsia="pl-PL"/>
        </w:rPr>
        <w:t xml:space="preserve">Kupno mieszkania online? </w:t>
      </w:r>
    </w:p>
    <w:p w14:paraId="7946F369" w14:textId="77777777" w:rsidR="00D352AF" w:rsidRPr="00D352AF" w:rsidRDefault="00D352AF" w:rsidP="00C619D9">
      <w:pPr>
        <w:spacing w:after="0"/>
        <w:ind w:left="360"/>
        <w:jc w:val="both"/>
        <w:rPr>
          <w:rFonts w:eastAsia="Times New Roman" w:cstheme="minorHAnsi"/>
          <w:color w:val="000000" w:themeColor="text1"/>
          <w:lang w:eastAsia="pl-PL"/>
        </w:rPr>
      </w:pPr>
    </w:p>
    <w:p w14:paraId="678D5951" w14:textId="77777777" w:rsidR="00D352AF" w:rsidRDefault="00166B4E" w:rsidP="00C619D9">
      <w:pPr>
        <w:spacing w:after="0"/>
        <w:jc w:val="both"/>
        <w:rPr>
          <w:rFonts w:eastAsia="Times New Roman" w:cstheme="minorHAnsi"/>
          <w:color w:val="000000" w:themeColor="text1"/>
          <w:lang w:eastAsia="pl-PL"/>
        </w:rPr>
      </w:pPr>
      <w:r w:rsidRPr="00544006">
        <w:rPr>
          <w:rFonts w:eastAsia="Times New Roman" w:cstheme="minorHAnsi"/>
          <w:color w:val="000000" w:themeColor="text1"/>
          <w:lang w:eastAsia="pl-PL"/>
        </w:rPr>
        <w:t>Na ten moment w większości banków nie można jeszcze składać wniosk</w:t>
      </w:r>
      <w:r w:rsidR="004D704C" w:rsidRPr="00544006">
        <w:rPr>
          <w:rFonts w:eastAsia="Times New Roman" w:cstheme="minorHAnsi"/>
          <w:color w:val="000000" w:themeColor="text1"/>
          <w:lang w:eastAsia="pl-PL"/>
        </w:rPr>
        <w:t>ów kredytowych</w:t>
      </w:r>
      <w:r w:rsidRPr="00544006">
        <w:rPr>
          <w:rFonts w:eastAsia="Times New Roman" w:cstheme="minorHAnsi"/>
          <w:color w:val="000000" w:themeColor="text1"/>
          <w:lang w:eastAsia="pl-PL"/>
        </w:rPr>
        <w:t xml:space="preserve"> online. </w:t>
      </w:r>
      <w:r w:rsidR="004D704C" w:rsidRPr="00544006">
        <w:rPr>
          <w:rFonts w:eastAsia="Times New Roman" w:cstheme="minorHAnsi"/>
          <w:color w:val="000000" w:themeColor="text1"/>
          <w:lang w:eastAsia="pl-PL"/>
        </w:rPr>
        <w:t>Tylko w</w:t>
      </w:r>
      <w:r w:rsidRPr="00544006">
        <w:rPr>
          <w:rFonts w:eastAsia="Times New Roman" w:cstheme="minorHAnsi"/>
          <w:color w:val="000000" w:themeColor="text1"/>
          <w:lang w:eastAsia="pl-PL"/>
        </w:rPr>
        <w:t xml:space="preserve"> </w:t>
      </w:r>
      <w:r w:rsidR="004D704C" w:rsidRPr="00544006">
        <w:rPr>
          <w:rFonts w:eastAsia="Times New Roman" w:cstheme="minorHAnsi"/>
          <w:color w:val="000000" w:themeColor="text1"/>
          <w:lang w:eastAsia="pl-PL"/>
        </w:rPr>
        <w:t>nielicznych bankach</w:t>
      </w:r>
      <w:r w:rsidRPr="00544006">
        <w:rPr>
          <w:rFonts w:eastAsia="Times New Roman" w:cstheme="minorHAnsi"/>
          <w:color w:val="000000" w:themeColor="text1"/>
          <w:lang w:eastAsia="pl-PL"/>
        </w:rPr>
        <w:t xml:space="preserve"> </w:t>
      </w:r>
      <w:r w:rsidR="004D704C" w:rsidRPr="00544006">
        <w:rPr>
          <w:rFonts w:eastAsia="Times New Roman" w:cstheme="minorHAnsi"/>
          <w:color w:val="000000" w:themeColor="text1"/>
          <w:lang w:eastAsia="pl-PL"/>
        </w:rPr>
        <w:t xml:space="preserve">przeprowadzenie </w:t>
      </w:r>
      <w:r w:rsidRPr="00544006">
        <w:rPr>
          <w:rFonts w:eastAsia="Times New Roman" w:cstheme="minorHAnsi"/>
          <w:color w:val="000000" w:themeColor="text1"/>
          <w:lang w:eastAsia="pl-PL"/>
        </w:rPr>
        <w:t>proces</w:t>
      </w:r>
      <w:r w:rsidR="004D704C" w:rsidRPr="00544006">
        <w:rPr>
          <w:rFonts w:eastAsia="Times New Roman" w:cstheme="minorHAnsi"/>
          <w:color w:val="000000" w:themeColor="text1"/>
          <w:lang w:eastAsia="pl-PL"/>
        </w:rPr>
        <w:t>u</w:t>
      </w:r>
      <w:r w:rsidRPr="00544006">
        <w:rPr>
          <w:rFonts w:eastAsia="Times New Roman" w:cstheme="minorHAnsi"/>
          <w:color w:val="000000" w:themeColor="text1"/>
          <w:lang w:eastAsia="pl-PL"/>
        </w:rPr>
        <w:t xml:space="preserve"> wnioskowania o kredyt hipoteczny </w:t>
      </w:r>
      <w:r w:rsidR="004D704C" w:rsidRPr="00544006">
        <w:rPr>
          <w:rFonts w:eastAsia="Times New Roman" w:cstheme="minorHAnsi"/>
          <w:color w:val="000000" w:themeColor="text1"/>
          <w:lang w:eastAsia="pl-PL"/>
        </w:rPr>
        <w:t xml:space="preserve">może odbyć się </w:t>
      </w:r>
      <w:r w:rsidRPr="00544006">
        <w:rPr>
          <w:rFonts w:eastAsia="Times New Roman" w:cstheme="minorHAnsi"/>
          <w:color w:val="000000" w:themeColor="text1"/>
          <w:lang w:eastAsia="pl-PL"/>
        </w:rPr>
        <w:t>zdalnie</w:t>
      </w:r>
      <w:r w:rsidR="004D704C" w:rsidRPr="00544006">
        <w:rPr>
          <w:rFonts w:eastAsia="Times New Roman" w:cstheme="minorHAnsi"/>
          <w:color w:val="000000" w:themeColor="text1"/>
          <w:lang w:eastAsia="pl-PL"/>
        </w:rPr>
        <w:t xml:space="preserve"> –</w:t>
      </w:r>
      <w:r w:rsidRPr="00544006">
        <w:rPr>
          <w:rFonts w:eastAsia="Times New Roman" w:cstheme="minorHAnsi"/>
          <w:color w:val="000000" w:themeColor="text1"/>
          <w:lang w:eastAsia="pl-PL"/>
        </w:rPr>
        <w:t xml:space="preserve"> przy podpisaniu umowy kredytowej Klient </w:t>
      </w:r>
      <w:r w:rsidR="004D704C" w:rsidRPr="00544006">
        <w:rPr>
          <w:rFonts w:eastAsia="Times New Roman" w:cstheme="minorHAnsi"/>
          <w:color w:val="000000" w:themeColor="text1"/>
          <w:lang w:eastAsia="pl-PL"/>
        </w:rPr>
        <w:t>musi przedłożyć</w:t>
      </w:r>
      <w:r w:rsidRPr="00544006">
        <w:rPr>
          <w:rFonts w:eastAsia="Times New Roman" w:cstheme="minorHAnsi"/>
          <w:color w:val="000000" w:themeColor="text1"/>
          <w:lang w:eastAsia="pl-PL"/>
        </w:rPr>
        <w:t xml:space="preserve"> </w:t>
      </w:r>
      <w:r w:rsidR="00BC725C" w:rsidRPr="00544006">
        <w:rPr>
          <w:rFonts w:eastAsia="Times New Roman" w:cstheme="minorHAnsi"/>
          <w:color w:val="000000" w:themeColor="text1"/>
          <w:lang w:eastAsia="pl-PL"/>
        </w:rPr>
        <w:t xml:space="preserve">jednak </w:t>
      </w:r>
      <w:r w:rsidRPr="00544006">
        <w:rPr>
          <w:rFonts w:eastAsia="Times New Roman" w:cstheme="minorHAnsi"/>
          <w:color w:val="000000" w:themeColor="text1"/>
          <w:lang w:eastAsia="pl-PL"/>
        </w:rPr>
        <w:t>podpisane oświadczeni</w:t>
      </w:r>
      <w:r w:rsidR="004D704C" w:rsidRPr="00544006">
        <w:rPr>
          <w:rFonts w:eastAsia="Times New Roman" w:cstheme="minorHAnsi"/>
          <w:color w:val="000000" w:themeColor="text1"/>
          <w:lang w:eastAsia="pl-PL"/>
        </w:rPr>
        <w:t>a</w:t>
      </w:r>
      <w:r w:rsidRPr="00544006">
        <w:rPr>
          <w:rFonts w:eastAsia="Times New Roman" w:cstheme="minorHAnsi"/>
          <w:color w:val="000000" w:themeColor="text1"/>
          <w:lang w:eastAsia="pl-PL"/>
        </w:rPr>
        <w:t xml:space="preserve"> o dokumentach przesłanych zdalnie.</w:t>
      </w:r>
      <w:r w:rsidR="004D704C" w:rsidRPr="00544006">
        <w:rPr>
          <w:rFonts w:eastAsia="Times New Roman" w:cstheme="minorHAnsi"/>
          <w:color w:val="000000" w:themeColor="text1"/>
          <w:lang w:eastAsia="pl-PL"/>
        </w:rPr>
        <w:t xml:space="preserve"> </w:t>
      </w:r>
    </w:p>
    <w:p w14:paraId="3A0C797E" w14:textId="77777777" w:rsidR="00D352AF" w:rsidRDefault="00D352AF" w:rsidP="00C619D9">
      <w:pPr>
        <w:spacing w:after="0"/>
        <w:jc w:val="both"/>
        <w:rPr>
          <w:rFonts w:eastAsia="Times New Roman" w:cstheme="minorHAnsi"/>
          <w:color w:val="000000" w:themeColor="text1"/>
          <w:lang w:eastAsia="pl-PL"/>
        </w:rPr>
      </w:pPr>
    </w:p>
    <w:p w14:paraId="5776E5A2" w14:textId="1C7C00EC" w:rsidR="00852684" w:rsidRPr="00D352AF" w:rsidRDefault="00FC17BF" w:rsidP="00C619D9">
      <w:pPr>
        <w:spacing w:after="0"/>
        <w:jc w:val="both"/>
        <w:rPr>
          <w:rFonts w:eastAsia="Times New Roman" w:cstheme="minorHAnsi"/>
          <w:color w:val="000000" w:themeColor="text1"/>
          <w:lang w:eastAsia="pl-PL"/>
        </w:rPr>
      </w:pPr>
      <w:r w:rsidRPr="00544006">
        <w:rPr>
          <w:rFonts w:eastAsia="Times New Roman" w:cstheme="minorHAnsi"/>
          <w:color w:val="000000" w:themeColor="text1"/>
          <w:lang w:eastAsia="pl-PL"/>
        </w:rPr>
        <w:t xml:space="preserve">Potrzebę kontaktów z Klientami online dostrzega </w:t>
      </w:r>
      <w:r w:rsidR="008F75EC">
        <w:rPr>
          <w:rFonts w:eastAsia="Times New Roman" w:cstheme="minorHAnsi"/>
          <w:color w:val="000000" w:themeColor="text1"/>
          <w:lang w:eastAsia="pl-PL"/>
        </w:rPr>
        <w:t>z kolei</w:t>
      </w:r>
      <w:r w:rsidRPr="00544006">
        <w:rPr>
          <w:rFonts w:eastAsia="Times New Roman" w:cstheme="minorHAnsi"/>
          <w:color w:val="000000" w:themeColor="text1"/>
          <w:lang w:eastAsia="pl-PL"/>
        </w:rPr>
        <w:t xml:space="preserve"> coraz więcej </w:t>
      </w:r>
      <w:r w:rsidR="00BC725C" w:rsidRPr="00544006">
        <w:rPr>
          <w:rFonts w:eastAsia="Times New Roman" w:cstheme="minorHAnsi"/>
          <w:color w:val="000000" w:themeColor="text1"/>
          <w:lang w:eastAsia="pl-PL"/>
        </w:rPr>
        <w:t xml:space="preserve">branż, w tym </w:t>
      </w:r>
      <w:r w:rsidR="001608C8" w:rsidRPr="00544006">
        <w:rPr>
          <w:rFonts w:eastAsia="Times New Roman" w:cstheme="minorHAnsi"/>
          <w:color w:val="000000" w:themeColor="text1"/>
          <w:lang w:eastAsia="pl-PL"/>
        </w:rPr>
        <w:t>deweloperzy.</w:t>
      </w:r>
      <w:r w:rsidRPr="00544006">
        <w:rPr>
          <w:rFonts w:eastAsia="Times New Roman" w:cstheme="minorHAnsi"/>
          <w:color w:val="000000" w:themeColor="text1"/>
          <w:lang w:eastAsia="pl-PL"/>
        </w:rPr>
        <w:t xml:space="preserve"> Kilku z nich wprowadz</w:t>
      </w:r>
      <w:r w:rsidR="00DB1161" w:rsidRPr="00544006">
        <w:rPr>
          <w:rFonts w:eastAsia="Times New Roman" w:cstheme="minorHAnsi"/>
          <w:color w:val="000000" w:themeColor="text1"/>
          <w:lang w:eastAsia="pl-PL"/>
        </w:rPr>
        <w:t>iło już</w:t>
      </w:r>
      <w:r w:rsidRPr="00544006">
        <w:rPr>
          <w:rFonts w:eastAsia="Times New Roman" w:cstheme="minorHAnsi"/>
          <w:color w:val="000000" w:themeColor="text1"/>
          <w:lang w:eastAsia="pl-PL"/>
        </w:rPr>
        <w:t xml:space="preserve"> możliwość zastąpienia wizyt osobistych wideo rozmowami, a nawet zakup mieszkania </w:t>
      </w:r>
      <w:r w:rsidR="00E53AF6">
        <w:rPr>
          <w:rFonts w:eastAsia="Times New Roman" w:cstheme="minorHAnsi"/>
          <w:color w:val="000000" w:themeColor="text1"/>
          <w:lang w:eastAsia="pl-PL"/>
        </w:rPr>
        <w:t xml:space="preserve">w formie </w:t>
      </w:r>
      <w:r w:rsidRPr="00544006">
        <w:rPr>
          <w:rFonts w:eastAsia="Times New Roman" w:cstheme="minorHAnsi"/>
          <w:color w:val="000000" w:themeColor="text1"/>
          <w:lang w:eastAsia="pl-PL"/>
        </w:rPr>
        <w:t>zdaln</w:t>
      </w:r>
      <w:r w:rsidR="00E53AF6">
        <w:rPr>
          <w:rFonts w:eastAsia="Times New Roman" w:cstheme="minorHAnsi"/>
          <w:color w:val="000000" w:themeColor="text1"/>
          <w:lang w:eastAsia="pl-PL"/>
        </w:rPr>
        <w:t>ej</w:t>
      </w:r>
      <w:r w:rsidR="003773D6" w:rsidRPr="00544006">
        <w:rPr>
          <w:rFonts w:eastAsia="Times New Roman" w:cstheme="minorHAnsi"/>
          <w:color w:val="000000" w:themeColor="text1"/>
          <w:lang w:eastAsia="pl-PL"/>
        </w:rPr>
        <w:t>.</w:t>
      </w:r>
      <w:r w:rsidRPr="00544006">
        <w:rPr>
          <w:rFonts w:eastAsia="Times New Roman" w:cstheme="minorHAnsi"/>
          <w:color w:val="000000" w:themeColor="text1"/>
          <w:lang w:eastAsia="pl-PL"/>
        </w:rPr>
        <w:t xml:space="preserve"> – </w:t>
      </w:r>
      <w:r w:rsidRPr="00544006">
        <w:rPr>
          <w:rFonts w:cstheme="minorHAnsi"/>
          <w:i/>
          <w:iCs/>
          <w:color w:val="000000" w:themeColor="text1"/>
        </w:rPr>
        <w:t>Firmy deweloperskie dostrzegają potrzebę zmian i</w:t>
      </w:r>
      <w:r w:rsidR="00166B4E" w:rsidRPr="00544006">
        <w:rPr>
          <w:rFonts w:cstheme="minorHAnsi"/>
          <w:i/>
          <w:iCs/>
          <w:color w:val="000000" w:themeColor="text1"/>
        </w:rPr>
        <w:t xml:space="preserve"> </w:t>
      </w:r>
      <w:r w:rsidRPr="00544006">
        <w:rPr>
          <w:rFonts w:cstheme="minorHAnsi"/>
          <w:i/>
          <w:iCs/>
          <w:color w:val="000000" w:themeColor="text1"/>
        </w:rPr>
        <w:t xml:space="preserve">dostosowywania się do oczekiwań </w:t>
      </w:r>
      <w:r w:rsidR="0079220B" w:rsidRPr="00544006">
        <w:rPr>
          <w:rFonts w:cstheme="minorHAnsi"/>
          <w:i/>
          <w:iCs/>
          <w:color w:val="000000" w:themeColor="text1"/>
        </w:rPr>
        <w:t>Klientów</w:t>
      </w:r>
      <w:r w:rsidRPr="00544006">
        <w:rPr>
          <w:rFonts w:cstheme="minorHAnsi"/>
          <w:i/>
          <w:iCs/>
          <w:color w:val="000000" w:themeColor="text1"/>
        </w:rPr>
        <w:t>. W</w:t>
      </w:r>
      <w:r w:rsidR="00166B4E" w:rsidRPr="00544006">
        <w:rPr>
          <w:rFonts w:cstheme="minorHAnsi"/>
          <w:i/>
          <w:iCs/>
          <w:color w:val="000000" w:themeColor="text1"/>
        </w:rPr>
        <w:t xml:space="preserve"> trosce o ich</w:t>
      </w:r>
      <w:r w:rsidRPr="00544006">
        <w:rPr>
          <w:rFonts w:cstheme="minorHAnsi"/>
          <w:i/>
          <w:iCs/>
          <w:color w:val="000000" w:themeColor="text1"/>
        </w:rPr>
        <w:t xml:space="preserve"> komfort i</w:t>
      </w:r>
      <w:r w:rsidR="00166B4E" w:rsidRPr="00544006">
        <w:rPr>
          <w:rFonts w:cstheme="minorHAnsi"/>
          <w:i/>
          <w:iCs/>
          <w:color w:val="000000" w:themeColor="text1"/>
        </w:rPr>
        <w:t xml:space="preserve"> bezpieczeństwo</w:t>
      </w:r>
      <w:r w:rsidR="00343047" w:rsidRPr="00544006">
        <w:rPr>
          <w:rFonts w:cstheme="minorHAnsi"/>
          <w:i/>
          <w:iCs/>
          <w:color w:val="000000" w:themeColor="text1"/>
        </w:rPr>
        <w:t xml:space="preserve"> </w:t>
      </w:r>
      <w:r w:rsidR="0079220B" w:rsidRPr="00544006">
        <w:rPr>
          <w:rFonts w:cstheme="minorHAnsi"/>
          <w:i/>
          <w:iCs/>
          <w:color w:val="333333"/>
        </w:rPr>
        <w:t>w</w:t>
      </w:r>
      <w:r w:rsidR="00166B4E" w:rsidRPr="00544006">
        <w:rPr>
          <w:rFonts w:cstheme="minorHAnsi"/>
          <w:i/>
          <w:iCs/>
          <w:color w:val="333333"/>
        </w:rPr>
        <w:t>prowadzi</w:t>
      </w:r>
      <w:r w:rsidRPr="00544006">
        <w:rPr>
          <w:rFonts w:cstheme="minorHAnsi"/>
          <w:i/>
          <w:iCs/>
          <w:color w:val="333333"/>
        </w:rPr>
        <w:t>liśmy</w:t>
      </w:r>
      <w:r w:rsidR="00166B4E" w:rsidRPr="00544006">
        <w:rPr>
          <w:rFonts w:cstheme="minorHAnsi"/>
          <w:i/>
          <w:iCs/>
          <w:color w:val="333333"/>
        </w:rPr>
        <w:t xml:space="preserve"> możliwość </w:t>
      </w:r>
      <w:r w:rsidRPr="00544006">
        <w:rPr>
          <w:rFonts w:cstheme="minorHAnsi"/>
          <w:i/>
          <w:iCs/>
          <w:color w:val="333333"/>
        </w:rPr>
        <w:t>kontaktu z doradcami handlowymi</w:t>
      </w:r>
      <w:r w:rsidR="00343047" w:rsidRPr="00544006">
        <w:rPr>
          <w:rFonts w:cstheme="minorHAnsi"/>
          <w:i/>
          <w:iCs/>
          <w:color w:val="333333"/>
        </w:rPr>
        <w:t>,</w:t>
      </w:r>
      <w:r w:rsidRPr="00544006">
        <w:rPr>
          <w:rFonts w:cstheme="minorHAnsi"/>
          <w:i/>
          <w:iCs/>
          <w:color w:val="333333"/>
        </w:rPr>
        <w:t xml:space="preserve"> </w:t>
      </w:r>
      <w:r w:rsidR="003773D6" w:rsidRPr="00544006">
        <w:rPr>
          <w:rFonts w:cstheme="minorHAnsi"/>
          <w:i/>
          <w:iCs/>
          <w:color w:val="333333"/>
        </w:rPr>
        <w:t xml:space="preserve">zastępując </w:t>
      </w:r>
      <w:r w:rsidR="00166B4E" w:rsidRPr="00544006">
        <w:rPr>
          <w:rFonts w:cstheme="minorHAnsi"/>
          <w:i/>
          <w:iCs/>
          <w:color w:val="333333"/>
        </w:rPr>
        <w:t>wizyt</w:t>
      </w:r>
      <w:r w:rsidR="003773D6" w:rsidRPr="00544006">
        <w:rPr>
          <w:rFonts w:cstheme="minorHAnsi"/>
          <w:i/>
          <w:iCs/>
          <w:color w:val="333333"/>
        </w:rPr>
        <w:t>y</w:t>
      </w:r>
      <w:r w:rsidR="00166B4E" w:rsidRPr="00544006">
        <w:rPr>
          <w:rFonts w:cstheme="minorHAnsi"/>
          <w:i/>
          <w:iCs/>
          <w:color w:val="333333"/>
        </w:rPr>
        <w:t xml:space="preserve"> osobist</w:t>
      </w:r>
      <w:r w:rsidR="003773D6" w:rsidRPr="00544006">
        <w:rPr>
          <w:rFonts w:cstheme="minorHAnsi"/>
          <w:i/>
          <w:iCs/>
          <w:color w:val="333333"/>
        </w:rPr>
        <w:t>e</w:t>
      </w:r>
      <w:r w:rsidR="00166B4E" w:rsidRPr="00544006">
        <w:rPr>
          <w:rFonts w:cstheme="minorHAnsi"/>
          <w:i/>
          <w:iCs/>
          <w:color w:val="333333"/>
        </w:rPr>
        <w:t xml:space="preserve"> wideo rozmowami –</w:t>
      </w:r>
      <w:r w:rsidR="003773D6" w:rsidRPr="00544006">
        <w:rPr>
          <w:rFonts w:cstheme="minorHAnsi"/>
          <w:i/>
          <w:iCs/>
          <w:color w:val="333333"/>
        </w:rPr>
        <w:t xml:space="preserve"> </w:t>
      </w:r>
      <w:r w:rsidR="00166B4E" w:rsidRPr="00544006">
        <w:rPr>
          <w:rFonts w:cstheme="minorHAnsi"/>
          <w:i/>
          <w:iCs/>
          <w:color w:val="333333"/>
        </w:rPr>
        <w:t>to wygodna opcja zakupu mieszkania bez wychodzenia z domu</w:t>
      </w:r>
      <w:r w:rsidR="003773D6" w:rsidRPr="00544006">
        <w:rPr>
          <w:rFonts w:cstheme="minorHAnsi"/>
          <w:i/>
          <w:iCs/>
          <w:color w:val="333333"/>
        </w:rPr>
        <w:t xml:space="preserve">, która wymaga </w:t>
      </w:r>
      <w:r w:rsidR="004C08D9" w:rsidRPr="00544006">
        <w:rPr>
          <w:rFonts w:cstheme="minorHAnsi"/>
          <w:i/>
          <w:iCs/>
          <w:color w:val="333333"/>
        </w:rPr>
        <w:t xml:space="preserve">od nabywcy </w:t>
      </w:r>
      <w:r w:rsidR="003773D6" w:rsidRPr="00544006">
        <w:rPr>
          <w:rFonts w:cstheme="minorHAnsi"/>
          <w:i/>
          <w:iCs/>
          <w:color w:val="333333"/>
        </w:rPr>
        <w:t xml:space="preserve">jedynie </w:t>
      </w:r>
      <w:r w:rsidR="00166B4E" w:rsidRPr="00544006">
        <w:rPr>
          <w:rFonts w:cstheme="minorHAnsi"/>
          <w:i/>
          <w:iCs/>
          <w:color w:val="333333"/>
        </w:rPr>
        <w:t>dostęp</w:t>
      </w:r>
      <w:r w:rsidR="003773D6" w:rsidRPr="00544006">
        <w:rPr>
          <w:rFonts w:cstheme="minorHAnsi"/>
          <w:i/>
          <w:iCs/>
          <w:color w:val="333333"/>
        </w:rPr>
        <w:t>u</w:t>
      </w:r>
      <w:r w:rsidR="00166B4E" w:rsidRPr="00544006">
        <w:rPr>
          <w:rFonts w:cstheme="minorHAnsi"/>
          <w:i/>
          <w:iCs/>
          <w:color w:val="333333"/>
        </w:rPr>
        <w:t xml:space="preserve"> do komputera lub </w:t>
      </w:r>
      <w:proofErr w:type="spellStart"/>
      <w:r w:rsidR="00166B4E" w:rsidRPr="00544006">
        <w:rPr>
          <w:rFonts w:cstheme="minorHAnsi"/>
          <w:i/>
          <w:iCs/>
          <w:color w:val="333333"/>
        </w:rPr>
        <w:t>smartfona</w:t>
      </w:r>
      <w:proofErr w:type="spellEnd"/>
      <w:r w:rsidR="003773D6" w:rsidRPr="00544006">
        <w:rPr>
          <w:rFonts w:cstheme="minorHAnsi"/>
          <w:i/>
          <w:iCs/>
          <w:color w:val="333333"/>
        </w:rPr>
        <w:t>. Innym</w:t>
      </w:r>
      <w:r w:rsidR="00343047" w:rsidRPr="00544006">
        <w:rPr>
          <w:rFonts w:cstheme="minorHAnsi"/>
          <w:i/>
          <w:iCs/>
          <w:color w:val="333333"/>
        </w:rPr>
        <w:t xml:space="preserve"> wprowadzonym i</w:t>
      </w:r>
      <w:r w:rsidR="003773D6" w:rsidRPr="00544006">
        <w:rPr>
          <w:rFonts w:cstheme="minorHAnsi"/>
          <w:i/>
          <w:iCs/>
          <w:color w:val="333333"/>
        </w:rPr>
        <w:t xml:space="preserve"> innowacyjnym rozwiązaniem</w:t>
      </w:r>
      <w:r w:rsidR="00343047" w:rsidRPr="00544006">
        <w:rPr>
          <w:rFonts w:cstheme="minorHAnsi"/>
          <w:i/>
          <w:iCs/>
          <w:color w:val="333333"/>
        </w:rPr>
        <w:t xml:space="preserve"> </w:t>
      </w:r>
      <w:r w:rsidR="003773D6" w:rsidRPr="00544006">
        <w:rPr>
          <w:rFonts w:cstheme="minorHAnsi"/>
          <w:i/>
          <w:iCs/>
          <w:color w:val="333333"/>
        </w:rPr>
        <w:t xml:space="preserve">jest </w:t>
      </w:r>
      <w:r w:rsidR="00166B4E" w:rsidRPr="00544006">
        <w:rPr>
          <w:rFonts w:cstheme="minorHAnsi"/>
          <w:i/>
          <w:iCs/>
          <w:color w:val="333333"/>
        </w:rPr>
        <w:t xml:space="preserve">podpisanie umowy rezerwacyjnej </w:t>
      </w:r>
      <w:r w:rsidR="003773D6" w:rsidRPr="00544006">
        <w:rPr>
          <w:rFonts w:cstheme="minorHAnsi"/>
          <w:i/>
          <w:iCs/>
          <w:color w:val="333333"/>
        </w:rPr>
        <w:t>w formie</w:t>
      </w:r>
      <w:r w:rsidR="00166B4E" w:rsidRPr="00544006">
        <w:rPr>
          <w:rFonts w:cstheme="minorHAnsi"/>
          <w:i/>
          <w:iCs/>
          <w:color w:val="333333"/>
        </w:rPr>
        <w:t xml:space="preserve"> zdaln</w:t>
      </w:r>
      <w:r w:rsidR="003773D6" w:rsidRPr="00544006">
        <w:rPr>
          <w:rFonts w:cstheme="minorHAnsi"/>
          <w:i/>
          <w:iCs/>
          <w:color w:val="333333"/>
        </w:rPr>
        <w:t>ej</w:t>
      </w:r>
      <w:r w:rsidR="00152ACB" w:rsidRPr="00544006">
        <w:rPr>
          <w:rFonts w:cstheme="minorHAnsi"/>
          <w:i/>
          <w:iCs/>
          <w:color w:val="333333"/>
        </w:rPr>
        <w:t>. Odbywa się to</w:t>
      </w:r>
      <w:r w:rsidR="00166B4E" w:rsidRPr="00544006">
        <w:rPr>
          <w:rFonts w:cstheme="minorHAnsi"/>
          <w:i/>
          <w:iCs/>
          <w:color w:val="333333"/>
        </w:rPr>
        <w:t xml:space="preserve"> za pośrednictwem dedykowanego do tego celu programu, który w bezpieczny sposób pozwala </w:t>
      </w:r>
      <w:r w:rsidR="00152ACB" w:rsidRPr="00544006">
        <w:rPr>
          <w:rFonts w:cstheme="minorHAnsi"/>
          <w:i/>
          <w:iCs/>
          <w:color w:val="333333"/>
        </w:rPr>
        <w:t xml:space="preserve">na </w:t>
      </w:r>
      <w:r w:rsidR="00166B4E" w:rsidRPr="00544006">
        <w:rPr>
          <w:rFonts w:cstheme="minorHAnsi"/>
          <w:i/>
          <w:iCs/>
          <w:color w:val="333333"/>
        </w:rPr>
        <w:t>zło</w:t>
      </w:r>
      <w:r w:rsidR="00152ACB" w:rsidRPr="00544006">
        <w:rPr>
          <w:rFonts w:cstheme="minorHAnsi"/>
          <w:i/>
          <w:iCs/>
          <w:color w:val="333333"/>
        </w:rPr>
        <w:t>żenie</w:t>
      </w:r>
      <w:r w:rsidR="00166B4E" w:rsidRPr="00544006">
        <w:rPr>
          <w:rFonts w:cstheme="minorHAnsi"/>
          <w:i/>
          <w:iCs/>
          <w:color w:val="333333"/>
        </w:rPr>
        <w:t xml:space="preserve"> elektroniczn</w:t>
      </w:r>
      <w:r w:rsidR="00152ACB" w:rsidRPr="00544006">
        <w:rPr>
          <w:rFonts w:cstheme="minorHAnsi"/>
          <w:i/>
          <w:iCs/>
          <w:color w:val="333333"/>
        </w:rPr>
        <w:t>ego</w:t>
      </w:r>
      <w:r w:rsidR="00166B4E" w:rsidRPr="00544006">
        <w:rPr>
          <w:rFonts w:cstheme="minorHAnsi"/>
          <w:i/>
          <w:iCs/>
          <w:color w:val="333333"/>
        </w:rPr>
        <w:t xml:space="preserve"> podpis</w:t>
      </w:r>
      <w:r w:rsidR="00611C4D" w:rsidRPr="00544006">
        <w:rPr>
          <w:rFonts w:cstheme="minorHAnsi"/>
          <w:i/>
          <w:iCs/>
          <w:color w:val="333333"/>
        </w:rPr>
        <w:t>u</w:t>
      </w:r>
      <w:r w:rsidR="00166B4E" w:rsidRPr="00544006">
        <w:rPr>
          <w:rFonts w:cstheme="minorHAnsi"/>
          <w:i/>
          <w:iCs/>
          <w:color w:val="333333"/>
        </w:rPr>
        <w:t>.</w:t>
      </w:r>
      <w:r w:rsidR="003773D6" w:rsidRPr="00544006">
        <w:rPr>
          <w:rFonts w:cstheme="minorHAnsi"/>
          <w:i/>
          <w:iCs/>
          <w:color w:val="333333"/>
        </w:rPr>
        <w:t xml:space="preserve"> W te</w:t>
      </w:r>
      <w:r w:rsidR="00544006" w:rsidRPr="00544006">
        <w:rPr>
          <w:rFonts w:cstheme="minorHAnsi"/>
          <w:i/>
          <w:iCs/>
          <w:color w:val="333333"/>
        </w:rPr>
        <w:t>n</w:t>
      </w:r>
      <w:r w:rsidR="003773D6" w:rsidRPr="00544006">
        <w:rPr>
          <w:rFonts w:cstheme="minorHAnsi"/>
          <w:i/>
          <w:iCs/>
          <w:color w:val="333333"/>
        </w:rPr>
        <w:t xml:space="preserve"> sposób sprzedaliśmy już podczas pandemii kilka mieszkań w naszych nowych inwestycjach, Zakątku Cybisa na Ursynowie, czy Stelli IV na warszawskim Bemowie</w:t>
      </w:r>
      <w:r w:rsidR="00611C4D" w:rsidRPr="00544006">
        <w:rPr>
          <w:rFonts w:cstheme="minorHAnsi"/>
          <w:i/>
          <w:iCs/>
          <w:color w:val="333333"/>
        </w:rPr>
        <w:t xml:space="preserve"> </w:t>
      </w:r>
      <w:r w:rsidR="003773D6" w:rsidRPr="00544006">
        <w:rPr>
          <w:rFonts w:cstheme="minorHAnsi"/>
          <w:i/>
          <w:iCs/>
          <w:color w:val="333333"/>
        </w:rPr>
        <w:t>–</w:t>
      </w:r>
      <w:r w:rsidR="003773D6" w:rsidRPr="00544006">
        <w:rPr>
          <w:rFonts w:cstheme="minorHAnsi"/>
          <w:color w:val="333333"/>
        </w:rPr>
        <w:t xml:space="preserve"> mówi Mariusz </w:t>
      </w:r>
      <w:proofErr w:type="spellStart"/>
      <w:r w:rsidR="003773D6" w:rsidRPr="00544006">
        <w:rPr>
          <w:rFonts w:cstheme="minorHAnsi"/>
          <w:color w:val="333333"/>
        </w:rPr>
        <w:t>Delura</w:t>
      </w:r>
      <w:proofErr w:type="spellEnd"/>
      <w:r w:rsidR="003773D6" w:rsidRPr="00544006">
        <w:rPr>
          <w:rFonts w:cstheme="minorHAnsi"/>
          <w:color w:val="333333"/>
        </w:rPr>
        <w:t>, Lider Biur</w:t>
      </w:r>
      <w:r w:rsidR="00152ACB" w:rsidRPr="00544006">
        <w:rPr>
          <w:rFonts w:cstheme="minorHAnsi"/>
          <w:color w:val="333333"/>
        </w:rPr>
        <w:t>a</w:t>
      </w:r>
      <w:r w:rsidR="003773D6" w:rsidRPr="00544006">
        <w:rPr>
          <w:rFonts w:cstheme="minorHAnsi"/>
          <w:color w:val="333333"/>
        </w:rPr>
        <w:t xml:space="preserve"> Sprzedaży firmy </w:t>
      </w:r>
      <w:proofErr w:type="spellStart"/>
      <w:r w:rsidR="003773D6" w:rsidRPr="00544006">
        <w:rPr>
          <w:rFonts w:cstheme="minorHAnsi"/>
          <w:color w:val="333333"/>
        </w:rPr>
        <w:t>Profbud</w:t>
      </w:r>
      <w:proofErr w:type="spellEnd"/>
      <w:r w:rsidR="003773D6" w:rsidRPr="00544006">
        <w:rPr>
          <w:rFonts w:cstheme="minorHAnsi"/>
          <w:color w:val="333333"/>
        </w:rPr>
        <w:t>.</w:t>
      </w:r>
    </w:p>
    <w:p w14:paraId="2009D998" w14:textId="77777777" w:rsidR="00D352AF" w:rsidRPr="00544006" w:rsidRDefault="00D352AF" w:rsidP="00C619D9">
      <w:pPr>
        <w:spacing w:after="0"/>
        <w:jc w:val="both"/>
        <w:rPr>
          <w:rFonts w:eastAsia="Times New Roman" w:cstheme="minorHAnsi"/>
          <w:color w:val="000000" w:themeColor="text1"/>
          <w:lang w:eastAsia="pl-PL"/>
        </w:rPr>
      </w:pPr>
    </w:p>
    <w:p w14:paraId="30FF1B70" w14:textId="34ED6BCB" w:rsidR="00852684" w:rsidRDefault="00852684" w:rsidP="00C619D9">
      <w:pPr>
        <w:pStyle w:val="Akapitzlist"/>
        <w:numPr>
          <w:ilvl w:val="0"/>
          <w:numId w:val="6"/>
        </w:numPr>
        <w:spacing w:after="0"/>
        <w:jc w:val="both"/>
        <w:rPr>
          <w:rFonts w:eastAsia="Times New Roman" w:cstheme="minorHAnsi"/>
          <w:b/>
          <w:bCs/>
          <w:color w:val="000000" w:themeColor="text1"/>
          <w:lang w:eastAsia="pl-PL"/>
        </w:rPr>
      </w:pPr>
      <w:r w:rsidRPr="00544006">
        <w:rPr>
          <w:rFonts w:eastAsia="Times New Roman" w:cstheme="minorHAnsi"/>
          <w:b/>
          <w:bCs/>
          <w:color w:val="000000" w:themeColor="text1"/>
          <w:lang w:eastAsia="pl-PL"/>
        </w:rPr>
        <w:t xml:space="preserve">Bank idealny, czyli jaki? </w:t>
      </w:r>
    </w:p>
    <w:p w14:paraId="134D20D7" w14:textId="77777777" w:rsidR="00D352AF" w:rsidRPr="00544006" w:rsidRDefault="00D352AF" w:rsidP="00C619D9">
      <w:pPr>
        <w:pStyle w:val="Akapitzlist"/>
        <w:spacing w:after="0"/>
        <w:jc w:val="both"/>
        <w:rPr>
          <w:rFonts w:eastAsia="Times New Roman" w:cstheme="minorHAnsi"/>
          <w:b/>
          <w:bCs/>
          <w:color w:val="000000" w:themeColor="text1"/>
          <w:lang w:eastAsia="pl-PL"/>
        </w:rPr>
      </w:pPr>
    </w:p>
    <w:p w14:paraId="1BB40B4C" w14:textId="6D4D23E3" w:rsidR="002B786A" w:rsidRPr="00544006" w:rsidRDefault="00852684" w:rsidP="00C619D9">
      <w:pPr>
        <w:spacing w:after="0"/>
        <w:jc w:val="both"/>
        <w:rPr>
          <w:rFonts w:eastAsia="Times New Roman" w:cstheme="minorHAnsi"/>
          <w:color w:val="000000" w:themeColor="text1"/>
          <w:lang w:eastAsia="pl-PL"/>
        </w:rPr>
      </w:pPr>
      <w:r w:rsidRPr="00544006">
        <w:rPr>
          <w:rFonts w:eastAsia="Times New Roman" w:cstheme="minorHAnsi"/>
          <w:color w:val="000000" w:themeColor="text1"/>
          <w:lang w:eastAsia="pl-PL"/>
        </w:rPr>
        <w:t xml:space="preserve">Oczywiście na rynku nie istnieje jeden idealny bank dla wszystkich Klientów, w którym </w:t>
      </w:r>
      <w:r w:rsidR="00D9308C">
        <w:rPr>
          <w:rFonts w:eastAsia="Times New Roman" w:cstheme="minorHAnsi"/>
          <w:color w:val="000000" w:themeColor="text1"/>
          <w:lang w:eastAsia="pl-PL"/>
        </w:rPr>
        <w:t>należałoby</w:t>
      </w:r>
      <w:r w:rsidRPr="00544006">
        <w:rPr>
          <w:rFonts w:eastAsia="Times New Roman" w:cstheme="minorHAnsi"/>
          <w:color w:val="000000" w:themeColor="text1"/>
          <w:lang w:eastAsia="pl-PL"/>
        </w:rPr>
        <w:t xml:space="preserve"> starać się o kredyt. Wybór zależny jest bowiem od wielu czynników m.in. wysokości wkładu własnego, źródła uzyskiwanego dochodu, ilości kredytobiorców, zobowiązań kredytowych, zdolności kredytowej oraz wieku kredytobiorców. Na dzień dzisiejszy jednak, po analizie oferty banków</w:t>
      </w:r>
      <w:r w:rsidR="009105C0" w:rsidRPr="00544006">
        <w:rPr>
          <w:rFonts w:eastAsia="Times New Roman" w:cstheme="minorHAnsi"/>
          <w:color w:val="000000" w:themeColor="text1"/>
          <w:lang w:eastAsia="pl-PL"/>
        </w:rPr>
        <w:t xml:space="preserve">, </w:t>
      </w:r>
      <w:r w:rsidRPr="00544006">
        <w:rPr>
          <w:rFonts w:eastAsia="Times New Roman" w:cstheme="minorHAnsi"/>
          <w:color w:val="000000" w:themeColor="text1"/>
          <w:lang w:eastAsia="pl-PL"/>
        </w:rPr>
        <w:t>b</w:t>
      </w:r>
      <w:r w:rsidR="00152ACB" w:rsidRPr="00544006">
        <w:rPr>
          <w:rFonts w:eastAsia="Times New Roman" w:cstheme="minorHAnsi"/>
          <w:color w:val="000000" w:themeColor="text1"/>
          <w:lang w:eastAsia="pl-PL"/>
        </w:rPr>
        <w:t>rak</w:t>
      </w:r>
      <w:r w:rsidRPr="00544006">
        <w:rPr>
          <w:rFonts w:eastAsia="Times New Roman" w:cstheme="minorHAnsi"/>
          <w:color w:val="000000" w:themeColor="text1"/>
          <w:lang w:eastAsia="pl-PL"/>
        </w:rPr>
        <w:t xml:space="preserve"> prowizji za udzielenie kredytu, posiadają m.in. ING Bank Śląski, mBank oraz BNP </w:t>
      </w:r>
      <w:proofErr w:type="spellStart"/>
      <w:r w:rsidRPr="00544006">
        <w:rPr>
          <w:rFonts w:eastAsia="Times New Roman" w:cstheme="minorHAnsi"/>
          <w:color w:val="000000" w:themeColor="text1"/>
          <w:lang w:eastAsia="pl-PL"/>
        </w:rPr>
        <w:t>Paribas</w:t>
      </w:r>
      <w:proofErr w:type="spellEnd"/>
      <w:r w:rsidRPr="00544006">
        <w:rPr>
          <w:rFonts w:eastAsia="Times New Roman" w:cstheme="minorHAnsi"/>
          <w:color w:val="000000" w:themeColor="text1"/>
          <w:lang w:eastAsia="pl-PL"/>
        </w:rPr>
        <w:t>.</w:t>
      </w:r>
    </w:p>
    <w:sectPr w:rsidR="002B786A" w:rsidRPr="00544006" w:rsidSect="00C619D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938C" w14:textId="77777777" w:rsidR="00CE698B" w:rsidRDefault="00CE698B" w:rsidP="00C8442D">
      <w:pPr>
        <w:spacing w:after="0" w:line="240" w:lineRule="auto"/>
      </w:pPr>
      <w:r>
        <w:separator/>
      </w:r>
    </w:p>
  </w:endnote>
  <w:endnote w:type="continuationSeparator" w:id="0">
    <w:p w14:paraId="162C9948" w14:textId="77777777" w:rsidR="00CE698B" w:rsidRDefault="00CE698B" w:rsidP="00C8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BEEC" w14:textId="77777777" w:rsidR="00A56C31" w:rsidRDefault="00A56C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52437" w14:textId="77777777" w:rsidR="00A56C31" w:rsidRDefault="00A56C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54B0" w14:textId="77777777" w:rsidR="00A56C31" w:rsidRDefault="00A56C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8B66" w14:textId="77777777" w:rsidR="00CE698B" w:rsidRDefault="00CE698B" w:rsidP="00C8442D">
      <w:pPr>
        <w:spacing w:after="0" w:line="240" w:lineRule="auto"/>
      </w:pPr>
      <w:r>
        <w:separator/>
      </w:r>
    </w:p>
  </w:footnote>
  <w:footnote w:type="continuationSeparator" w:id="0">
    <w:p w14:paraId="49FC85F1" w14:textId="77777777" w:rsidR="00CE698B" w:rsidRDefault="00CE698B" w:rsidP="00C8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CEDE" w14:textId="77777777" w:rsidR="00C8442D" w:rsidRDefault="00CE698B">
    <w:pPr>
      <w:pStyle w:val="Nagwek"/>
    </w:pPr>
    <w:r>
      <w:rPr>
        <w:noProof/>
      </w:rPr>
      <w:pict w14:anchorId="3042C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94907" o:spid="_x0000_s2065" type="#_x0000_t75" style="position:absolute;margin-left:0;margin-top:0;width:595.45pt;height:841.9pt;z-index:-251657216;mso-position-horizontal:center;mso-position-horizontal-relative:margin;mso-position-vertical:center;mso-position-vertical-relative:margin" o:allowincell="f">
          <v:imagedata r:id="rId1" o:title="GRUPA PROFBUD_Obszar roboczy 1 kopia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4B50" w14:textId="19E4A09B" w:rsidR="0056366B" w:rsidRPr="00166B4E" w:rsidRDefault="0056366B" w:rsidP="0056366B">
    <w:pPr>
      <w:pStyle w:val="Nagwek"/>
      <w:jc w:val="right"/>
      <w:rPr>
        <w:rFonts w:cstheme="minorHAnsi"/>
      </w:rPr>
    </w:pPr>
    <w:r w:rsidRPr="00166B4E">
      <w:rPr>
        <w:rFonts w:cstheme="minorHAnsi"/>
      </w:rPr>
      <w:t xml:space="preserve">Warszawa, </w:t>
    </w:r>
    <w:r w:rsidR="00166B4E">
      <w:rPr>
        <w:rFonts w:cstheme="minorHAnsi"/>
      </w:rPr>
      <w:t>1</w:t>
    </w:r>
    <w:r w:rsidR="00DB5112">
      <w:rPr>
        <w:rFonts w:cstheme="minorHAnsi"/>
      </w:rPr>
      <w:t>9</w:t>
    </w:r>
    <w:r w:rsidRPr="00166B4E">
      <w:rPr>
        <w:rFonts w:cstheme="minorHAnsi"/>
      </w:rPr>
      <w:t>.</w:t>
    </w:r>
    <w:r w:rsidR="00AC3E45" w:rsidRPr="00166B4E">
      <w:rPr>
        <w:rFonts w:cstheme="minorHAnsi"/>
      </w:rPr>
      <w:t>1</w:t>
    </w:r>
    <w:r w:rsidR="00662B20">
      <w:rPr>
        <w:rFonts w:cstheme="minorHAnsi"/>
      </w:rPr>
      <w:t>1</w:t>
    </w:r>
    <w:r w:rsidRPr="00166B4E">
      <w:rPr>
        <w:rFonts w:cstheme="minorHAnsi"/>
      </w:rPr>
      <w:t>.2020 r.</w:t>
    </w:r>
  </w:p>
  <w:p w14:paraId="75C40CFF" w14:textId="1D7DF888" w:rsidR="00C8442D" w:rsidRPr="00166B4E" w:rsidRDefault="0056366B" w:rsidP="0056366B">
    <w:pPr>
      <w:pStyle w:val="Nagwek"/>
      <w:jc w:val="right"/>
      <w:rPr>
        <w:rFonts w:cstheme="minorHAnsi"/>
      </w:rPr>
    </w:pPr>
    <w:r w:rsidRPr="00166B4E">
      <w:rPr>
        <w:rFonts w:cstheme="minorHAnsi"/>
      </w:rPr>
      <w:t>Informacja prasowa</w:t>
    </w:r>
    <w:r w:rsidR="00CE698B">
      <w:rPr>
        <w:rFonts w:cstheme="minorHAnsi"/>
        <w:noProof/>
      </w:rPr>
      <w:pict w14:anchorId="0DEB9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94908" o:spid="_x0000_s2066" type="#_x0000_t75" style="position:absolute;left:0;text-align:left;margin-left:0;margin-top:0;width:595.45pt;height:841.9pt;z-index:-251656192;mso-position-horizontal:center;mso-position-horizontal-relative:margin;mso-position-vertical:center;mso-position-vertical-relative:margin" o:allowincell="f">
          <v:imagedata r:id="rId1" o:title="GRUPA PROFBUD_Obszar roboczy 1 kopia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C9205" w14:textId="77777777" w:rsidR="00C8442D" w:rsidRDefault="00CE698B">
    <w:pPr>
      <w:pStyle w:val="Nagwek"/>
    </w:pPr>
    <w:r>
      <w:rPr>
        <w:noProof/>
      </w:rPr>
      <w:pict w14:anchorId="2103F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94906" o:spid="_x0000_s2064" type="#_x0000_t75" style="position:absolute;margin-left:0;margin-top:0;width:595.45pt;height:841.9pt;z-index:-251658240;mso-position-horizontal:center;mso-position-horizontal-relative:margin;mso-position-vertical:center;mso-position-vertical-relative:margin" o:allowincell="f">
          <v:imagedata r:id="rId1" o:title="GRUPA PROFBUD_Obszar roboczy 1 kopia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36C5"/>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2C2659"/>
    <w:multiLevelType w:val="hybridMultilevel"/>
    <w:tmpl w:val="7AC8C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FB3FE4"/>
    <w:multiLevelType w:val="hybridMultilevel"/>
    <w:tmpl w:val="725CB8BA"/>
    <w:lvl w:ilvl="0" w:tplc="3886D91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E036BC"/>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5027F50"/>
    <w:multiLevelType w:val="hybridMultilevel"/>
    <w:tmpl w:val="A3100966"/>
    <w:lvl w:ilvl="0" w:tplc="C95A238C">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EE1CA4"/>
    <w:multiLevelType w:val="hybridMultilevel"/>
    <w:tmpl w:val="F3CA4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42D"/>
    <w:rsid w:val="00002B69"/>
    <w:rsid w:val="0000399D"/>
    <w:rsid w:val="00014A46"/>
    <w:rsid w:val="000179C0"/>
    <w:rsid w:val="0002599A"/>
    <w:rsid w:val="0003785C"/>
    <w:rsid w:val="00042BB1"/>
    <w:rsid w:val="0004563A"/>
    <w:rsid w:val="00051DDE"/>
    <w:rsid w:val="00051F41"/>
    <w:rsid w:val="000633A3"/>
    <w:rsid w:val="000633C6"/>
    <w:rsid w:val="000664C1"/>
    <w:rsid w:val="00066D74"/>
    <w:rsid w:val="00071DAD"/>
    <w:rsid w:val="0007280C"/>
    <w:rsid w:val="000776CE"/>
    <w:rsid w:val="000943F0"/>
    <w:rsid w:val="00094F63"/>
    <w:rsid w:val="000A049C"/>
    <w:rsid w:val="000A59BC"/>
    <w:rsid w:val="000B1A81"/>
    <w:rsid w:val="000B474C"/>
    <w:rsid w:val="000C41C6"/>
    <w:rsid w:val="000D08CB"/>
    <w:rsid w:val="000D3922"/>
    <w:rsid w:val="000D42D9"/>
    <w:rsid w:val="000D56DC"/>
    <w:rsid w:val="000F18CC"/>
    <w:rsid w:val="000F1E8B"/>
    <w:rsid w:val="00101A33"/>
    <w:rsid w:val="00103F8E"/>
    <w:rsid w:val="00104A4B"/>
    <w:rsid w:val="0011012E"/>
    <w:rsid w:val="00116933"/>
    <w:rsid w:val="00121A51"/>
    <w:rsid w:val="0012203A"/>
    <w:rsid w:val="00135D2A"/>
    <w:rsid w:val="00152ACB"/>
    <w:rsid w:val="00157420"/>
    <w:rsid w:val="001608C8"/>
    <w:rsid w:val="00166B4E"/>
    <w:rsid w:val="00170697"/>
    <w:rsid w:val="0017197F"/>
    <w:rsid w:val="00175448"/>
    <w:rsid w:val="00184CEE"/>
    <w:rsid w:val="0018549C"/>
    <w:rsid w:val="001866AD"/>
    <w:rsid w:val="001875C1"/>
    <w:rsid w:val="00187FE2"/>
    <w:rsid w:val="00191A0E"/>
    <w:rsid w:val="00193817"/>
    <w:rsid w:val="00195FD1"/>
    <w:rsid w:val="0019705A"/>
    <w:rsid w:val="00197831"/>
    <w:rsid w:val="001B5C67"/>
    <w:rsid w:val="001D15A6"/>
    <w:rsid w:val="001D283F"/>
    <w:rsid w:val="001D348B"/>
    <w:rsid w:val="001D3E8D"/>
    <w:rsid w:val="001D6372"/>
    <w:rsid w:val="001E4B0C"/>
    <w:rsid w:val="00205475"/>
    <w:rsid w:val="002208CC"/>
    <w:rsid w:val="00224AEC"/>
    <w:rsid w:val="00236DDB"/>
    <w:rsid w:val="00240DBE"/>
    <w:rsid w:val="002438B8"/>
    <w:rsid w:val="00244603"/>
    <w:rsid w:val="00250E89"/>
    <w:rsid w:val="00254038"/>
    <w:rsid w:val="00263B41"/>
    <w:rsid w:val="0027006A"/>
    <w:rsid w:val="00274A86"/>
    <w:rsid w:val="00281FD7"/>
    <w:rsid w:val="0028374F"/>
    <w:rsid w:val="00290B69"/>
    <w:rsid w:val="002A10DD"/>
    <w:rsid w:val="002A158C"/>
    <w:rsid w:val="002A28CD"/>
    <w:rsid w:val="002A6F9E"/>
    <w:rsid w:val="002A7A0E"/>
    <w:rsid w:val="002B786A"/>
    <w:rsid w:val="002D6416"/>
    <w:rsid w:val="002D7537"/>
    <w:rsid w:val="002E46E0"/>
    <w:rsid w:val="002E4D59"/>
    <w:rsid w:val="0030480E"/>
    <w:rsid w:val="00313F67"/>
    <w:rsid w:val="0031634B"/>
    <w:rsid w:val="0032160C"/>
    <w:rsid w:val="003363A8"/>
    <w:rsid w:val="00343047"/>
    <w:rsid w:val="003504ED"/>
    <w:rsid w:val="0035493E"/>
    <w:rsid w:val="00360943"/>
    <w:rsid w:val="0037276E"/>
    <w:rsid w:val="0037396D"/>
    <w:rsid w:val="003763A5"/>
    <w:rsid w:val="003773D6"/>
    <w:rsid w:val="003846CB"/>
    <w:rsid w:val="003865AB"/>
    <w:rsid w:val="003A2AE2"/>
    <w:rsid w:val="003C03D4"/>
    <w:rsid w:val="003E2B52"/>
    <w:rsid w:val="00401002"/>
    <w:rsid w:val="0040773F"/>
    <w:rsid w:val="00410675"/>
    <w:rsid w:val="00414939"/>
    <w:rsid w:val="004163F7"/>
    <w:rsid w:val="004246CA"/>
    <w:rsid w:val="00437FCA"/>
    <w:rsid w:val="00440B56"/>
    <w:rsid w:val="004410A3"/>
    <w:rsid w:val="0044499B"/>
    <w:rsid w:val="004603D1"/>
    <w:rsid w:val="00461B88"/>
    <w:rsid w:val="00466A03"/>
    <w:rsid w:val="0047223D"/>
    <w:rsid w:val="00472765"/>
    <w:rsid w:val="00473305"/>
    <w:rsid w:val="00484443"/>
    <w:rsid w:val="00485BB9"/>
    <w:rsid w:val="00486EF9"/>
    <w:rsid w:val="004871DC"/>
    <w:rsid w:val="004900BF"/>
    <w:rsid w:val="004A0294"/>
    <w:rsid w:val="004A22BA"/>
    <w:rsid w:val="004A2E6C"/>
    <w:rsid w:val="004A572B"/>
    <w:rsid w:val="004B09BC"/>
    <w:rsid w:val="004B7B0D"/>
    <w:rsid w:val="004C08D9"/>
    <w:rsid w:val="004D3A93"/>
    <w:rsid w:val="004D704C"/>
    <w:rsid w:val="004E6372"/>
    <w:rsid w:val="004F66FE"/>
    <w:rsid w:val="004F7A8B"/>
    <w:rsid w:val="005005F9"/>
    <w:rsid w:val="00500B2C"/>
    <w:rsid w:val="00504D32"/>
    <w:rsid w:val="00507E60"/>
    <w:rsid w:val="00511C04"/>
    <w:rsid w:val="0052252F"/>
    <w:rsid w:val="00524721"/>
    <w:rsid w:val="00535FED"/>
    <w:rsid w:val="00536AB1"/>
    <w:rsid w:val="005377EA"/>
    <w:rsid w:val="00544006"/>
    <w:rsid w:val="00545838"/>
    <w:rsid w:val="005462DD"/>
    <w:rsid w:val="005471F3"/>
    <w:rsid w:val="00547778"/>
    <w:rsid w:val="005515EA"/>
    <w:rsid w:val="0056366B"/>
    <w:rsid w:val="0056556C"/>
    <w:rsid w:val="00566478"/>
    <w:rsid w:val="00567D2F"/>
    <w:rsid w:val="0057000D"/>
    <w:rsid w:val="005775A1"/>
    <w:rsid w:val="005814DC"/>
    <w:rsid w:val="00586735"/>
    <w:rsid w:val="0059473D"/>
    <w:rsid w:val="00595F3A"/>
    <w:rsid w:val="005A2851"/>
    <w:rsid w:val="005A4F86"/>
    <w:rsid w:val="005C0C3D"/>
    <w:rsid w:val="005D1B7A"/>
    <w:rsid w:val="005F2052"/>
    <w:rsid w:val="005F64E8"/>
    <w:rsid w:val="0060037C"/>
    <w:rsid w:val="0060436D"/>
    <w:rsid w:val="0060767D"/>
    <w:rsid w:val="00607CD9"/>
    <w:rsid w:val="00611675"/>
    <w:rsid w:val="00611C4D"/>
    <w:rsid w:val="00614790"/>
    <w:rsid w:val="0061519E"/>
    <w:rsid w:val="0062190C"/>
    <w:rsid w:val="0063255A"/>
    <w:rsid w:val="00632C94"/>
    <w:rsid w:val="006345A0"/>
    <w:rsid w:val="00637353"/>
    <w:rsid w:val="00652E36"/>
    <w:rsid w:val="00652E8C"/>
    <w:rsid w:val="0066125B"/>
    <w:rsid w:val="00662B20"/>
    <w:rsid w:val="00663601"/>
    <w:rsid w:val="0067207A"/>
    <w:rsid w:val="00682696"/>
    <w:rsid w:val="006944AA"/>
    <w:rsid w:val="00696A0A"/>
    <w:rsid w:val="00697592"/>
    <w:rsid w:val="006A267B"/>
    <w:rsid w:val="006B6AC9"/>
    <w:rsid w:val="006C0F72"/>
    <w:rsid w:val="006C1D21"/>
    <w:rsid w:val="006C3F12"/>
    <w:rsid w:val="0070388B"/>
    <w:rsid w:val="007112F1"/>
    <w:rsid w:val="00715944"/>
    <w:rsid w:val="00733BB6"/>
    <w:rsid w:val="00734D2B"/>
    <w:rsid w:val="00736894"/>
    <w:rsid w:val="0074185C"/>
    <w:rsid w:val="007419D0"/>
    <w:rsid w:val="0074305B"/>
    <w:rsid w:val="007723CD"/>
    <w:rsid w:val="00777FC4"/>
    <w:rsid w:val="00782D15"/>
    <w:rsid w:val="0079220B"/>
    <w:rsid w:val="00792F6A"/>
    <w:rsid w:val="00793029"/>
    <w:rsid w:val="00797FB1"/>
    <w:rsid w:val="007A184A"/>
    <w:rsid w:val="007A6264"/>
    <w:rsid w:val="007A68BD"/>
    <w:rsid w:val="007B33E0"/>
    <w:rsid w:val="007B6C18"/>
    <w:rsid w:val="007B7EA0"/>
    <w:rsid w:val="007D3227"/>
    <w:rsid w:val="007F44B3"/>
    <w:rsid w:val="007F6723"/>
    <w:rsid w:val="00801EDB"/>
    <w:rsid w:val="0080540F"/>
    <w:rsid w:val="008210F0"/>
    <w:rsid w:val="00835C93"/>
    <w:rsid w:val="00835E51"/>
    <w:rsid w:val="00843925"/>
    <w:rsid w:val="008472A9"/>
    <w:rsid w:val="00852684"/>
    <w:rsid w:val="00853CDB"/>
    <w:rsid w:val="0087298C"/>
    <w:rsid w:val="0087657A"/>
    <w:rsid w:val="0087709C"/>
    <w:rsid w:val="00882C4A"/>
    <w:rsid w:val="00890A78"/>
    <w:rsid w:val="00892181"/>
    <w:rsid w:val="008B017D"/>
    <w:rsid w:val="008C1263"/>
    <w:rsid w:val="008C571D"/>
    <w:rsid w:val="008F5DC6"/>
    <w:rsid w:val="008F75EC"/>
    <w:rsid w:val="00902236"/>
    <w:rsid w:val="009030D6"/>
    <w:rsid w:val="00904CA4"/>
    <w:rsid w:val="009105C0"/>
    <w:rsid w:val="00913DB8"/>
    <w:rsid w:val="009165BB"/>
    <w:rsid w:val="00920654"/>
    <w:rsid w:val="00927070"/>
    <w:rsid w:val="00931C5E"/>
    <w:rsid w:val="00947563"/>
    <w:rsid w:val="0095037A"/>
    <w:rsid w:val="009520F6"/>
    <w:rsid w:val="00957176"/>
    <w:rsid w:val="00972755"/>
    <w:rsid w:val="00976745"/>
    <w:rsid w:val="00976FA7"/>
    <w:rsid w:val="00986193"/>
    <w:rsid w:val="009877C6"/>
    <w:rsid w:val="00987951"/>
    <w:rsid w:val="00987FFA"/>
    <w:rsid w:val="0099054D"/>
    <w:rsid w:val="009937D8"/>
    <w:rsid w:val="00994BAF"/>
    <w:rsid w:val="009A290E"/>
    <w:rsid w:val="009A6D21"/>
    <w:rsid w:val="009B1C2C"/>
    <w:rsid w:val="009B5816"/>
    <w:rsid w:val="009C1856"/>
    <w:rsid w:val="009C2550"/>
    <w:rsid w:val="009C3AFB"/>
    <w:rsid w:val="009F5538"/>
    <w:rsid w:val="00A135F2"/>
    <w:rsid w:val="00A1394D"/>
    <w:rsid w:val="00A23189"/>
    <w:rsid w:val="00A27102"/>
    <w:rsid w:val="00A30A57"/>
    <w:rsid w:val="00A31262"/>
    <w:rsid w:val="00A37794"/>
    <w:rsid w:val="00A4140E"/>
    <w:rsid w:val="00A426DE"/>
    <w:rsid w:val="00A43CD8"/>
    <w:rsid w:val="00A55D3D"/>
    <w:rsid w:val="00A56C31"/>
    <w:rsid w:val="00A72EAA"/>
    <w:rsid w:val="00A747D0"/>
    <w:rsid w:val="00A83ACF"/>
    <w:rsid w:val="00A87FC4"/>
    <w:rsid w:val="00A96FA0"/>
    <w:rsid w:val="00A97A63"/>
    <w:rsid w:val="00AC3E45"/>
    <w:rsid w:val="00AE44B1"/>
    <w:rsid w:val="00AF6101"/>
    <w:rsid w:val="00B01183"/>
    <w:rsid w:val="00B04097"/>
    <w:rsid w:val="00B06E6E"/>
    <w:rsid w:val="00B159B5"/>
    <w:rsid w:val="00B22734"/>
    <w:rsid w:val="00B26507"/>
    <w:rsid w:val="00B313F5"/>
    <w:rsid w:val="00B373D2"/>
    <w:rsid w:val="00B4049A"/>
    <w:rsid w:val="00B4588E"/>
    <w:rsid w:val="00B53966"/>
    <w:rsid w:val="00B55240"/>
    <w:rsid w:val="00B64AF1"/>
    <w:rsid w:val="00B73ED3"/>
    <w:rsid w:val="00B85434"/>
    <w:rsid w:val="00B926B8"/>
    <w:rsid w:val="00B945F1"/>
    <w:rsid w:val="00B97022"/>
    <w:rsid w:val="00BA3081"/>
    <w:rsid w:val="00BA5B05"/>
    <w:rsid w:val="00BB7A6B"/>
    <w:rsid w:val="00BB7BF8"/>
    <w:rsid w:val="00BC0F11"/>
    <w:rsid w:val="00BC34C3"/>
    <w:rsid w:val="00BC3C97"/>
    <w:rsid w:val="00BC6F1E"/>
    <w:rsid w:val="00BC725C"/>
    <w:rsid w:val="00BD159C"/>
    <w:rsid w:val="00BD2BFB"/>
    <w:rsid w:val="00BE3934"/>
    <w:rsid w:val="00BF1DE6"/>
    <w:rsid w:val="00BF3643"/>
    <w:rsid w:val="00C10D07"/>
    <w:rsid w:val="00C11F01"/>
    <w:rsid w:val="00C17448"/>
    <w:rsid w:val="00C2315F"/>
    <w:rsid w:val="00C24408"/>
    <w:rsid w:val="00C252C5"/>
    <w:rsid w:val="00C26BB1"/>
    <w:rsid w:val="00C30250"/>
    <w:rsid w:val="00C31F17"/>
    <w:rsid w:val="00C41058"/>
    <w:rsid w:val="00C619D9"/>
    <w:rsid w:val="00C62699"/>
    <w:rsid w:val="00C628A5"/>
    <w:rsid w:val="00C66F32"/>
    <w:rsid w:val="00C7030E"/>
    <w:rsid w:val="00C74430"/>
    <w:rsid w:val="00C76D50"/>
    <w:rsid w:val="00C806D0"/>
    <w:rsid w:val="00C824A0"/>
    <w:rsid w:val="00C8323B"/>
    <w:rsid w:val="00C8442D"/>
    <w:rsid w:val="00C86D14"/>
    <w:rsid w:val="00C926CA"/>
    <w:rsid w:val="00C94F16"/>
    <w:rsid w:val="00CA1C20"/>
    <w:rsid w:val="00CB20CC"/>
    <w:rsid w:val="00CB5C06"/>
    <w:rsid w:val="00CC173A"/>
    <w:rsid w:val="00CC5646"/>
    <w:rsid w:val="00CC7561"/>
    <w:rsid w:val="00CD16A4"/>
    <w:rsid w:val="00CD2191"/>
    <w:rsid w:val="00CD3D5D"/>
    <w:rsid w:val="00CD71D2"/>
    <w:rsid w:val="00CE39D2"/>
    <w:rsid w:val="00CE698B"/>
    <w:rsid w:val="00CE767B"/>
    <w:rsid w:val="00CF034A"/>
    <w:rsid w:val="00CF0671"/>
    <w:rsid w:val="00D10014"/>
    <w:rsid w:val="00D13E39"/>
    <w:rsid w:val="00D152FD"/>
    <w:rsid w:val="00D15636"/>
    <w:rsid w:val="00D17F16"/>
    <w:rsid w:val="00D25EBD"/>
    <w:rsid w:val="00D32788"/>
    <w:rsid w:val="00D33D02"/>
    <w:rsid w:val="00D352AF"/>
    <w:rsid w:val="00D506A4"/>
    <w:rsid w:val="00D53B28"/>
    <w:rsid w:val="00D64546"/>
    <w:rsid w:val="00D64852"/>
    <w:rsid w:val="00D65819"/>
    <w:rsid w:val="00D87A47"/>
    <w:rsid w:val="00D9308C"/>
    <w:rsid w:val="00D958CC"/>
    <w:rsid w:val="00D9715C"/>
    <w:rsid w:val="00DA00CD"/>
    <w:rsid w:val="00DB1161"/>
    <w:rsid w:val="00DB2D04"/>
    <w:rsid w:val="00DB5112"/>
    <w:rsid w:val="00DC714A"/>
    <w:rsid w:val="00DC7A67"/>
    <w:rsid w:val="00DE0877"/>
    <w:rsid w:val="00DE4B7E"/>
    <w:rsid w:val="00DE59F8"/>
    <w:rsid w:val="00DF4D4F"/>
    <w:rsid w:val="00DF74BD"/>
    <w:rsid w:val="00E023C0"/>
    <w:rsid w:val="00E1155C"/>
    <w:rsid w:val="00E1410F"/>
    <w:rsid w:val="00E15685"/>
    <w:rsid w:val="00E16361"/>
    <w:rsid w:val="00E23821"/>
    <w:rsid w:val="00E31FDB"/>
    <w:rsid w:val="00E36388"/>
    <w:rsid w:val="00E4384A"/>
    <w:rsid w:val="00E53AF6"/>
    <w:rsid w:val="00E629A3"/>
    <w:rsid w:val="00E6338A"/>
    <w:rsid w:val="00E6649A"/>
    <w:rsid w:val="00E746AE"/>
    <w:rsid w:val="00E7602F"/>
    <w:rsid w:val="00E85906"/>
    <w:rsid w:val="00E928CE"/>
    <w:rsid w:val="00EA17E8"/>
    <w:rsid w:val="00EA2FFA"/>
    <w:rsid w:val="00EA384B"/>
    <w:rsid w:val="00EB1A20"/>
    <w:rsid w:val="00EB6CED"/>
    <w:rsid w:val="00EC0928"/>
    <w:rsid w:val="00EC16A2"/>
    <w:rsid w:val="00EC2235"/>
    <w:rsid w:val="00EC4669"/>
    <w:rsid w:val="00ED667C"/>
    <w:rsid w:val="00EE1B15"/>
    <w:rsid w:val="00EE29A7"/>
    <w:rsid w:val="00EF0058"/>
    <w:rsid w:val="00F03D89"/>
    <w:rsid w:val="00F14157"/>
    <w:rsid w:val="00F1626A"/>
    <w:rsid w:val="00F20CDF"/>
    <w:rsid w:val="00F213A2"/>
    <w:rsid w:val="00F251F1"/>
    <w:rsid w:val="00F26098"/>
    <w:rsid w:val="00F31224"/>
    <w:rsid w:val="00F3413A"/>
    <w:rsid w:val="00F3630D"/>
    <w:rsid w:val="00F40A1F"/>
    <w:rsid w:val="00F41D20"/>
    <w:rsid w:val="00F510D3"/>
    <w:rsid w:val="00F52498"/>
    <w:rsid w:val="00F53025"/>
    <w:rsid w:val="00F634DD"/>
    <w:rsid w:val="00F63F5D"/>
    <w:rsid w:val="00F76851"/>
    <w:rsid w:val="00F83267"/>
    <w:rsid w:val="00F8548D"/>
    <w:rsid w:val="00F90F03"/>
    <w:rsid w:val="00F97945"/>
    <w:rsid w:val="00FA00A9"/>
    <w:rsid w:val="00FA7BF1"/>
    <w:rsid w:val="00FB19A5"/>
    <w:rsid w:val="00FB4CC2"/>
    <w:rsid w:val="00FB7F88"/>
    <w:rsid w:val="00FC17BF"/>
    <w:rsid w:val="00FC6345"/>
    <w:rsid w:val="00FD2D94"/>
    <w:rsid w:val="00FD75C6"/>
    <w:rsid w:val="00FD7A01"/>
    <w:rsid w:val="00FE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3E0498A"/>
  <w15:chartTrackingRefBased/>
  <w15:docId w15:val="{9A502112-B2AA-4202-BAF9-80ECB39C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66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844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42D"/>
  </w:style>
  <w:style w:type="paragraph" w:styleId="Stopka">
    <w:name w:val="footer"/>
    <w:basedOn w:val="Normalny"/>
    <w:link w:val="StopkaZnak"/>
    <w:uiPriority w:val="99"/>
    <w:unhideWhenUsed/>
    <w:rsid w:val="00C844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42D"/>
  </w:style>
  <w:style w:type="character" w:styleId="Odwoaniedokomentarza">
    <w:name w:val="annotation reference"/>
    <w:basedOn w:val="Domylnaczcionkaakapitu"/>
    <w:uiPriority w:val="99"/>
    <w:semiHidden/>
    <w:unhideWhenUsed/>
    <w:rsid w:val="0056366B"/>
    <w:rPr>
      <w:sz w:val="16"/>
      <w:szCs w:val="16"/>
    </w:rPr>
  </w:style>
  <w:style w:type="paragraph" w:styleId="Tekstkomentarza">
    <w:name w:val="annotation text"/>
    <w:basedOn w:val="Normalny"/>
    <w:link w:val="TekstkomentarzaZnak"/>
    <w:uiPriority w:val="99"/>
    <w:semiHidden/>
    <w:unhideWhenUsed/>
    <w:rsid w:val="000378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85C"/>
    <w:rPr>
      <w:sz w:val="20"/>
      <w:szCs w:val="20"/>
    </w:rPr>
  </w:style>
  <w:style w:type="paragraph" w:styleId="Tematkomentarza">
    <w:name w:val="annotation subject"/>
    <w:basedOn w:val="Tekstkomentarza"/>
    <w:next w:val="Tekstkomentarza"/>
    <w:link w:val="TematkomentarzaZnak"/>
    <w:uiPriority w:val="99"/>
    <w:semiHidden/>
    <w:unhideWhenUsed/>
    <w:rsid w:val="0003785C"/>
    <w:rPr>
      <w:b/>
      <w:bCs/>
    </w:rPr>
  </w:style>
  <w:style w:type="character" w:customStyle="1" w:styleId="TematkomentarzaZnak">
    <w:name w:val="Temat komentarza Znak"/>
    <w:basedOn w:val="TekstkomentarzaZnak"/>
    <w:link w:val="Tematkomentarza"/>
    <w:uiPriority w:val="99"/>
    <w:semiHidden/>
    <w:rsid w:val="0003785C"/>
    <w:rPr>
      <w:b/>
      <w:bCs/>
      <w:sz w:val="20"/>
      <w:szCs w:val="20"/>
    </w:rPr>
  </w:style>
  <w:style w:type="paragraph" w:styleId="Tekstdymka">
    <w:name w:val="Balloon Text"/>
    <w:basedOn w:val="Normalny"/>
    <w:link w:val="TekstdymkaZnak"/>
    <w:uiPriority w:val="99"/>
    <w:semiHidden/>
    <w:unhideWhenUsed/>
    <w:rsid w:val="000378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85C"/>
    <w:rPr>
      <w:rFonts w:ascii="Segoe UI" w:hAnsi="Segoe UI" w:cs="Segoe UI"/>
      <w:sz w:val="18"/>
      <w:szCs w:val="18"/>
    </w:rPr>
  </w:style>
  <w:style w:type="paragraph" w:styleId="Zwykytekst">
    <w:name w:val="Plain Text"/>
    <w:basedOn w:val="Normalny"/>
    <w:link w:val="ZwykytekstZnak"/>
    <w:uiPriority w:val="99"/>
    <w:semiHidden/>
    <w:unhideWhenUsed/>
    <w:rsid w:val="009C1856"/>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C1856"/>
    <w:rPr>
      <w:rFonts w:ascii="Calibri" w:hAnsi="Calibri"/>
      <w:szCs w:val="21"/>
    </w:rPr>
  </w:style>
  <w:style w:type="paragraph" w:styleId="Tekstprzypisudolnego">
    <w:name w:val="footnote text"/>
    <w:basedOn w:val="Normalny"/>
    <w:link w:val="TekstprzypisudolnegoZnak"/>
    <w:uiPriority w:val="99"/>
    <w:semiHidden/>
    <w:unhideWhenUsed/>
    <w:rsid w:val="00E760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602F"/>
    <w:rPr>
      <w:sz w:val="20"/>
      <w:szCs w:val="20"/>
    </w:rPr>
  </w:style>
  <w:style w:type="character" w:styleId="Odwoanieprzypisudolnego">
    <w:name w:val="footnote reference"/>
    <w:basedOn w:val="Domylnaczcionkaakapitu"/>
    <w:uiPriority w:val="99"/>
    <w:semiHidden/>
    <w:unhideWhenUsed/>
    <w:rsid w:val="00E7602F"/>
    <w:rPr>
      <w:vertAlign w:val="superscript"/>
    </w:rPr>
  </w:style>
  <w:style w:type="character" w:styleId="Hipercze">
    <w:name w:val="Hyperlink"/>
    <w:basedOn w:val="Domylnaczcionkaakapitu"/>
    <w:uiPriority w:val="99"/>
    <w:unhideWhenUsed/>
    <w:rsid w:val="00E7602F"/>
    <w:rPr>
      <w:color w:val="0563C1" w:themeColor="hyperlink"/>
      <w:u w:val="single"/>
    </w:rPr>
  </w:style>
  <w:style w:type="character" w:styleId="Nierozpoznanawzmianka">
    <w:name w:val="Unresolved Mention"/>
    <w:basedOn w:val="Domylnaczcionkaakapitu"/>
    <w:uiPriority w:val="99"/>
    <w:semiHidden/>
    <w:unhideWhenUsed/>
    <w:rsid w:val="00E7602F"/>
    <w:rPr>
      <w:color w:val="605E5C"/>
      <w:shd w:val="clear" w:color="auto" w:fill="E1DFDD"/>
    </w:rPr>
  </w:style>
  <w:style w:type="paragraph" w:styleId="Akapitzlist">
    <w:name w:val="List Paragraph"/>
    <w:basedOn w:val="Normalny"/>
    <w:uiPriority w:val="34"/>
    <w:qFormat/>
    <w:rsid w:val="00FD2D94"/>
    <w:pPr>
      <w:ind w:left="720"/>
      <w:contextualSpacing/>
    </w:pPr>
  </w:style>
  <w:style w:type="paragraph" w:styleId="NormalnyWeb">
    <w:name w:val="Normal (Web)"/>
    <w:basedOn w:val="Normalny"/>
    <w:uiPriority w:val="99"/>
    <w:unhideWhenUsed/>
    <w:rsid w:val="00D6581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6B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0142">
      <w:bodyDiv w:val="1"/>
      <w:marLeft w:val="0"/>
      <w:marRight w:val="0"/>
      <w:marTop w:val="0"/>
      <w:marBottom w:val="0"/>
      <w:divBdr>
        <w:top w:val="none" w:sz="0" w:space="0" w:color="auto"/>
        <w:left w:val="none" w:sz="0" w:space="0" w:color="auto"/>
        <w:bottom w:val="none" w:sz="0" w:space="0" w:color="auto"/>
        <w:right w:val="none" w:sz="0" w:space="0" w:color="auto"/>
      </w:divBdr>
    </w:div>
    <w:div w:id="810094400">
      <w:bodyDiv w:val="1"/>
      <w:marLeft w:val="0"/>
      <w:marRight w:val="0"/>
      <w:marTop w:val="0"/>
      <w:marBottom w:val="0"/>
      <w:divBdr>
        <w:top w:val="none" w:sz="0" w:space="0" w:color="auto"/>
        <w:left w:val="none" w:sz="0" w:space="0" w:color="auto"/>
        <w:bottom w:val="none" w:sz="0" w:space="0" w:color="auto"/>
        <w:right w:val="none" w:sz="0" w:space="0" w:color="auto"/>
      </w:divBdr>
    </w:div>
    <w:div w:id="813720058">
      <w:bodyDiv w:val="1"/>
      <w:marLeft w:val="0"/>
      <w:marRight w:val="0"/>
      <w:marTop w:val="0"/>
      <w:marBottom w:val="0"/>
      <w:divBdr>
        <w:top w:val="none" w:sz="0" w:space="0" w:color="auto"/>
        <w:left w:val="none" w:sz="0" w:space="0" w:color="auto"/>
        <w:bottom w:val="none" w:sz="0" w:space="0" w:color="auto"/>
        <w:right w:val="none" w:sz="0" w:space="0" w:color="auto"/>
      </w:divBdr>
    </w:div>
    <w:div w:id="13245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18D0-5C62-411A-8A92-1892D7FB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Krzywnicki - PROFBUD</dc:creator>
  <cp:keywords/>
  <dc:description/>
  <cp:lastModifiedBy>Patrycja Świentczak</cp:lastModifiedBy>
  <cp:revision>3</cp:revision>
  <cp:lastPrinted>2019-10-03T08:09:00Z</cp:lastPrinted>
  <dcterms:created xsi:type="dcterms:W3CDTF">2020-11-19T10:24:00Z</dcterms:created>
  <dcterms:modified xsi:type="dcterms:W3CDTF">2020-11-19T10:27:00Z</dcterms:modified>
</cp:coreProperties>
</file>